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F65" w:rsidRDefault="00B16F65"/>
    <w:p w:rsidR="00AD4033" w:rsidRPr="007C7A85" w:rsidRDefault="00AD4033">
      <w:pPr>
        <w:rPr>
          <w:rFonts w:ascii="Times New Roman" w:hAnsi="Times New Roman" w:cs="Times New Roman"/>
          <w:sz w:val="24"/>
          <w:szCs w:val="24"/>
        </w:rPr>
      </w:pPr>
      <w:r w:rsidRPr="007C7A85">
        <w:rPr>
          <w:rFonts w:ascii="Times New Roman" w:hAnsi="Times New Roman" w:cs="Times New Roman"/>
          <w:sz w:val="24"/>
          <w:szCs w:val="24"/>
          <w:u w:val="single"/>
        </w:rPr>
        <w:t xml:space="preserve">8.04.2020 </w:t>
      </w:r>
      <w:r w:rsidRPr="007C7A85">
        <w:rPr>
          <w:rFonts w:ascii="Times New Roman" w:hAnsi="Times New Roman" w:cs="Times New Roman"/>
          <w:sz w:val="24"/>
          <w:szCs w:val="24"/>
        </w:rPr>
        <w:t xml:space="preserve">           Алгебра  8 класс</w:t>
      </w:r>
    </w:p>
    <w:p w:rsidR="00AD4033" w:rsidRPr="007C7A85" w:rsidRDefault="00AD4033">
      <w:pPr>
        <w:rPr>
          <w:rFonts w:ascii="Times New Roman" w:hAnsi="Times New Roman" w:cs="Times New Roman"/>
          <w:sz w:val="24"/>
          <w:szCs w:val="24"/>
          <w:u w:val="single"/>
        </w:rPr>
      </w:pPr>
      <w:r w:rsidRPr="007C7A85">
        <w:rPr>
          <w:rFonts w:ascii="Times New Roman" w:hAnsi="Times New Roman" w:cs="Times New Roman"/>
          <w:sz w:val="24"/>
          <w:szCs w:val="24"/>
          <w:u w:val="single"/>
        </w:rPr>
        <w:t>Тема: Теорема Виета.</w:t>
      </w:r>
    </w:p>
    <w:p w:rsidR="00AD4033" w:rsidRPr="007C7A85" w:rsidRDefault="00AD4033">
      <w:pPr>
        <w:rPr>
          <w:rFonts w:ascii="Times New Roman" w:hAnsi="Times New Roman" w:cs="Times New Roman"/>
          <w:sz w:val="24"/>
          <w:szCs w:val="24"/>
        </w:rPr>
      </w:pPr>
      <w:r w:rsidRPr="007C7A85">
        <w:rPr>
          <w:rFonts w:ascii="Times New Roman" w:hAnsi="Times New Roman" w:cs="Times New Roman"/>
          <w:sz w:val="24"/>
          <w:szCs w:val="24"/>
          <w:u w:val="single"/>
        </w:rPr>
        <w:t>Т.</w:t>
      </w:r>
      <w:r w:rsidRPr="007C7A85">
        <w:rPr>
          <w:rFonts w:ascii="Times New Roman" w:hAnsi="Times New Roman" w:cs="Times New Roman"/>
          <w:sz w:val="24"/>
          <w:szCs w:val="24"/>
        </w:rPr>
        <w:t xml:space="preserve"> Пусть </w:t>
      </w:r>
      <w:r w:rsidRPr="007C7A85">
        <w:rPr>
          <w:rFonts w:ascii="Times New Roman" w:hAnsi="Times New Roman" w:cs="Times New Roman"/>
          <w:sz w:val="24"/>
          <w:szCs w:val="24"/>
          <w:lang w:val="en-US"/>
        </w:rPr>
        <w:t>x</w:t>
      </w:r>
      <w:proofErr w:type="gramStart"/>
      <w:r w:rsidRPr="007C7A85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7C7A8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C7A85">
        <w:rPr>
          <w:rFonts w:ascii="Times New Roman" w:hAnsi="Times New Roman" w:cs="Times New Roman"/>
          <w:sz w:val="24"/>
          <w:szCs w:val="24"/>
        </w:rPr>
        <w:t xml:space="preserve"> </w:t>
      </w:r>
      <w:r w:rsidRPr="007C7A8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C7A85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7C7A85">
        <w:rPr>
          <w:rFonts w:ascii="Times New Roman" w:hAnsi="Times New Roman" w:cs="Times New Roman"/>
          <w:sz w:val="24"/>
          <w:szCs w:val="24"/>
        </w:rPr>
        <w:t xml:space="preserve">–корни  квадратного уравнения  </w:t>
      </w:r>
      <w:r w:rsidRPr="007C7A85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Pr="007C7A85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7C7A85">
        <w:rPr>
          <w:rFonts w:ascii="Times New Roman" w:hAnsi="Times New Roman" w:cs="Times New Roman"/>
          <w:sz w:val="24"/>
          <w:szCs w:val="24"/>
        </w:rPr>
        <w:t>+</w:t>
      </w:r>
      <w:proofErr w:type="spellStart"/>
      <w:r w:rsidRPr="007C7A85">
        <w:rPr>
          <w:rFonts w:ascii="Times New Roman" w:hAnsi="Times New Roman" w:cs="Times New Roman"/>
          <w:sz w:val="24"/>
          <w:szCs w:val="24"/>
          <w:lang w:val="en-US"/>
        </w:rPr>
        <w:t>bx</w:t>
      </w:r>
      <w:proofErr w:type="spellEnd"/>
      <w:r w:rsidRPr="007C7A85">
        <w:rPr>
          <w:rFonts w:ascii="Times New Roman" w:hAnsi="Times New Roman" w:cs="Times New Roman"/>
          <w:sz w:val="24"/>
          <w:szCs w:val="24"/>
        </w:rPr>
        <w:t xml:space="preserve"> +</w:t>
      </w:r>
      <w:r w:rsidRPr="007C7A8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C7A85">
        <w:rPr>
          <w:rFonts w:ascii="Times New Roman" w:hAnsi="Times New Roman" w:cs="Times New Roman"/>
          <w:sz w:val="24"/>
          <w:szCs w:val="24"/>
        </w:rPr>
        <w:t xml:space="preserve"> = 0. Тогда сумма корней равна  ­ </w:t>
      </w:r>
      <w:r w:rsidRPr="007C7A85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6pt" o:ole="">
            <v:imagedata r:id="rId4" o:title=""/>
          </v:shape>
          <o:OLEObject Type="Embed" ProgID="Equation.3" ShapeID="_x0000_i1025" DrawAspect="Content" ObjectID="_1647852129" r:id="rId5"/>
        </w:object>
      </w:r>
      <w:r w:rsidRPr="007C7A85">
        <w:rPr>
          <w:rFonts w:ascii="Times New Roman" w:hAnsi="Times New Roman" w:cs="Times New Roman"/>
          <w:sz w:val="24"/>
          <w:szCs w:val="24"/>
        </w:rPr>
        <w:t xml:space="preserve"> , а произведение корней равно </w:t>
      </w:r>
      <w:r w:rsidRPr="007C7A85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26" type="#_x0000_t75" style="width:12pt;height:30.6pt" o:ole="">
            <v:imagedata r:id="rId6" o:title=""/>
          </v:shape>
          <o:OLEObject Type="Embed" ProgID="Equation.3" ShapeID="_x0000_i1026" DrawAspect="Content" ObjectID="_1647852130" r:id="rId7"/>
        </w:object>
      </w:r>
      <w:r w:rsidR="00501547" w:rsidRPr="007C7A85">
        <w:rPr>
          <w:rFonts w:ascii="Times New Roman" w:hAnsi="Times New Roman" w:cs="Times New Roman"/>
          <w:sz w:val="24"/>
          <w:szCs w:val="24"/>
        </w:rPr>
        <w:t>:</w:t>
      </w:r>
    </w:p>
    <w:p w:rsidR="00184F73" w:rsidRPr="007C7A85" w:rsidRDefault="00501547">
      <w:pPr>
        <w:rPr>
          <w:rFonts w:ascii="Times New Roman" w:hAnsi="Times New Roman" w:cs="Times New Roman"/>
          <w:b/>
          <w:sz w:val="24"/>
          <w:szCs w:val="24"/>
        </w:rPr>
      </w:pPr>
      <w:r w:rsidRPr="007C7A8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proofErr w:type="gramStart"/>
      <w:r w:rsidR="00184F73" w:rsidRPr="007C7A85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184F73" w:rsidRPr="007C7A85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proofErr w:type="gramEnd"/>
      <w:r w:rsidR="00184F73" w:rsidRPr="007C7A85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="00184F73" w:rsidRPr="007C7A85">
        <w:rPr>
          <w:rFonts w:ascii="Times New Roman" w:hAnsi="Times New Roman" w:cs="Times New Roman"/>
          <w:b/>
          <w:sz w:val="24"/>
          <w:szCs w:val="24"/>
        </w:rPr>
        <w:t xml:space="preserve">+ </w:t>
      </w:r>
      <w:r w:rsidR="00184F73" w:rsidRPr="007C7A85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184F73" w:rsidRPr="007C7A85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2 </w:t>
      </w:r>
      <w:r w:rsidR="00184F73" w:rsidRPr="007C7A85">
        <w:rPr>
          <w:rFonts w:ascii="Times New Roman" w:hAnsi="Times New Roman" w:cs="Times New Roman"/>
          <w:b/>
          <w:sz w:val="24"/>
          <w:szCs w:val="24"/>
        </w:rPr>
        <w:t xml:space="preserve">= - </w:t>
      </w:r>
      <w:r w:rsidR="00184F73" w:rsidRPr="007C7A85">
        <w:rPr>
          <w:rFonts w:ascii="Times New Roman" w:hAnsi="Times New Roman" w:cs="Times New Roman"/>
          <w:b/>
          <w:position w:val="-24"/>
          <w:sz w:val="24"/>
          <w:szCs w:val="24"/>
        </w:rPr>
        <w:object w:dxaOrig="240" w:dyaOrig="620">
          <v:shape id="_x0000_i1027" type="#_x0000_t75" style="width:12pt;height:30.6pt" o:ole="">
            <v:imagedata r:id="rId4" o:title=""/>
          </v:shape>
          <o:OLEObject Type="Embed" ProgID="Equation.3" ShapeID="_x0000_i1027" DrawAspect="Content" ObjectID="_1647852131" r:id="rId8"/>
        </w:object>
      </w:r>
      <w:r w:rsidR="00184F73" w:rsidRPr="007C7A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84F73" w:rsidRPr="007C7A85" w:rsidRDefault="00501547">
      <w:pPr>
        <w:rPr>
          <w:rFonts w:ascii="Times New Roman" w:hAnsi="Times New Roman" w:cs="Times New Roman"/>
          <w:b/>
          <w:sz w:val="24"/>
          <w:szCs w:val="24"/>
        </w:rPr>
      </w:pPr>
      <w:r w:rsidRPr="007C7A8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proofErr w:type="gramStart"/>
      <w:r w:rsidR="00184F73" w:rsidRPr="007C7A85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184F73" w:rsidRPr="007C7A85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proofErr w:type="gramEnd"/>
      <w:r w:rsidR="00184F73" w:rsidRPr="007C7A85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="00184F73" w:rsidRPr="007C7A85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184F73" w:rsidRPr="007C7A85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2 </w:t>
      </w:r>
      <w:r w:rsidR="00184F73" w:rsidRPr="007C7A85">
        <w:rPr>
          <w:rFonts w:ascii="Times New Roman" w:hAnsi="Times New Roman" w:cs="Times New Roman"/>
          <w:b/>
          <w:sz w:val="24"/>
          <w:szCs w:val="24"/>
        </w:rPr>
        <w:t xml:space="preserve">= </w:t>
      </w:r>
      <w:r w:rsidR="00184F73" w:rsidRPr="007C7A85">
        <w:rPr>
          <w:rFonts w:ascii="Times New Roman" w:hAnsi="Times New Roman" w:cs="Times New Roman"/>
          <w:b/>
          <w:position w:val="-24"/>
          <w:sz w:val="24"/>
          <w:szCs w:val="24"/>
        </w:rPr>
        <w:object w:dxaOrig="240" w:dyaOrig="620">
          <v:shape id="_x0000_i1028" type="#_x0000_t75" style="width:12pt;height:30.6pt" o:ole="">
            <v:imagedata r:id="rId6" o:title=""/>
          </v:shape>
          <o:OLEObject Type="Embed" ProgID="Equation.3" ShapeID="_x0000_i1028" DrawAspect="Content" ObjectID="_1647852132" r:id="rId9"/>
        </w:object>
      </w:r>
      <w:r w:rsidRPr="007C7A85">
        <w:rPr>
          <w:rFonts w:ascii="Times New Roman" w:hAnsi="Times New Roman" w:cs="Times New Roman"/>
          <w:b/>
          <w:sz w:val="24"/>
          <w:szCs w:val="24"/>
        </w:rPr>
        <w:t>.</w:t>
      </w:r>
    </w:p>
    <w:p w:rsidR="00501547" w:rsidRPr="007C7A85" w:rsidRDefault="00501547">
      <w:pPr>
        <w:rPr>
          <w:rFonts w:ascii="Times New Roman" w:hAnsi="Times New Roman" w:cs="Times New Roman"/>
          <w:b/>
          <w:sz w:val="24"/>
          <w:szCs w:val="24"/>
        </w:rPr>
      </w:pPr>
      <w:r w:rsidRPr="007C7A85">
        <w:rPr>
          <w:rFonts w:ascii="Times New Roman" w:hAnsi="Times New Roman" w:cs="Times New Roman"/>
          <w:sz w:val="24"/>
          <w:szCs w:val="24"/>
        </w:rPr>
        <w:t xml:space="preserve">Для приведенного квадратного уравнения </w:t>
      </w:r>
      <w:r w:rsidRPr="007C7A85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7C7A85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 </w:t>
      </w:r>
      <w:r w:rsidRPr="007C7A85">
        <w:rPr>
          <w:rFonts w:ascii="Times New Roman" w:hAnsi="Times New Roman" w:cs="Times New Roman"/>
          <w:b/>
          <w:sz w:val="24"/>
          <w:szCs w:val="24"/>
        </w:rPr>
        <w:t xml:space="preserve">+ </w:t>
      </w:r>
      <w:proofErr w:type="spellStart"/>
      <w:r w:rsidRPr="007C7A85">
        <w:rPr>
          <w:rFonts w:ascii="Times New Roman" w:hAnsi="Times New Roman" w:cs="Times New Roman"/>
          <w:b/>
          <w:sz w:val="24"/>
          <w:szCs w:val="24"/>
          <w:lang w:val="en-US"/>
        </w:rPr>
        <w:t>px</w:t>
      </w:r>
      <w:proofErr w:type="spellEnd"/>
      <w:r w:rsidRPr="007C7A85">
        <w:rPr>
          <w:rFonts w:ascii="Times New Roman" w:hAnsi="Times New Roman" w:cs="Times New Roman"/>
          <w:b/>
          <w:sz w:val="24"/>
          <w:szCs w:val="24"/>
        </w:rPr>
        <w:t xml:space="preserve"> +</w:t>
      </w:r>
      <w:r w:rsidRPr="007C7A85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7C7A85">
        <w:rPr>
          <w:rFonts w:ascii="Times New Roman" w:hAnsi="Times New Roman" w:cs="Times New Roman"/>
          <w:b/>
          <w:sz w:val="24"/>
          <w:szCs w:val="24"/>
        </w:rPr>
        <w:t xml:space="preserve"> =0     </w:t>
      </w:r>
      <w:r w:rsidRPr="007C7A85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7C7A85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1 </w:t>
      </w:r>
      <w:r w:rsidRPr="007C7A85">
        <w:rPr>
          <w:rFonts w:ascii="Times New Roman" w:hAnsi="Times New Roman" w:cs="Times New Roman"/>
          <w:b/>
          <w:sz w:val="24"/>
          <w:szCs w:val="24"/>
        </w:rPr>
        <w:t xml:space="preserve"> + </w:t>
      </w:r>
      <w:r w:rsidRPr="007C7A85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7C7A85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2 </w:t>
      </w:r>
      <w:r w:rsidRPr="007C7A85">
        <w:rPr>
          <w:rFonts w:ascii="Times New Roman" w:hAnsi="Times New Roman" w:cs="Times New Roman"/>
          <w:b/>
          <w:sz w:val="24"/>
          <w:szCs w:val="24"/>
        </w:rPr>
        <w:t>= -</w:t>
      </w:r>
      <w:r w:rsidRPr="007C7A85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Pr="007C7A85">
        <w:rPr>
          <w:rFonts w:ascii="Times New Roman" w:hAnsi="Times New Roman" w:cs="Times New Roman"/>
          <w:b/>
          <w:sz w:val="24"/>
          <w:szCs w:val="24"/>
        </w:rPr>
        <w:t xml:space="preserve"> , </w:t>
      </w:r>
      <w:r w:rsidRPr="007C7A85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7C7A85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1 </w:t>
      </w:r>
      <w:r w:rsidRPr="007C7A85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7C7A85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2 </w:t>
      </w:r>
      <w:r w:rsidRPr="007C7A85">
        <w:rPr>
          <w:rFonts w:ascii="Times New Roman" w:hAnsi="Times New Roman" w:cs="Times New Roman"/>
          <w:b/>
          <w:sz w:val="24"/>
          <w:szCs w:val="24"/>
        </w:rPr>
        <w:t>=</w:t>
      </w:r>
      <w:r w:rsidRPr="007C7A85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7C7A85">
        <w:rPr>
          <w:rFonts w:ascii="Times New Roman" w:hAnsi="Times New Roman" w:cs="Times New Roman"/>
          <w:b/>
          <w:sz w:val="24"/>
          <w:szCs w:val="24"/>
        </w:rPr>
        <w:t xml:space="preserve"> ,</w:t>
      </w:r>
    </w:p>
    <w:p w:rsidR="00501547" w:rsidRPr="007C7A85" w:rsidRDefault="00501547">
      <w:pPr>
        <w:rPr>
          <w:rFonts w:ascii="Times New Roman" w:hAnsi="Times New Roman" w:cs="Times New Roman"/>
          <w:sz w:val="24"/>
          <w:szCs w:val="24"/>
        </w:rPr>
      </w:pPr>
      <w:r w:rsidRPr="007C7A85">
        <w:rPr>
          <w:rFonts w:ascii="Times New Roman" w:hAnsi="Times New Roman" w:cs="Times New Roman"/>
          <w:sz w:val="24"/>
          <w:szCs w:val="24"/>
        </w:rPr>
        <w:t>т.е. сумма корней приведенного  квадратного уравнения равна второму коэффициенту, взятому с противоположным знаком, а произведение корней равно свободному члену.</w:t>
      </w:r>
    </w:p>
    <w:p w:rsidR="003B060F" w:rsidRPr="007C7A85" w:rsidRDefault="003B060F">
      <w:pPr>
        <w:rPr>
          <w:rFonts w:ascii="Times New Roman" w:hAnsi="Times New Roman" w:cs="Times New Roman"/>
          <w:sz w:val="24"/>
          <w:szCs w:val="24"/>
        </w:rPr>
      </w:pPr>
    </w:p>
    <w:p w:rsidR="003B060F" w:rsidRPr="007C7A85" w:rsidRDefault="003B060F">
      <w:pPr>
        <w:rPr>
          <w:rFonts w:ascii="Times New Roman" w:hAnsi="Times New Roman" w:cs="Times New Roman"/>
          <w:sz w:val="24"/>
          <w:szCs w:val="24"/>
        </w:rPr>
      </w:pPr>
      <w:r w:rsidRPr="007C7A85">
        <w:rPr>
          <w:rFonts w:ascii="Times New Roman" w:hAnsi="Times New Roman" w:cs="Times New Roman"/>
          <w:sz w:val="24"/>
          <w:szCs w:val="24"/>
        </w:rPr>
        <w:t>С помощью теоремы Виеты выводится формула разложения квадратного трехчлена на множители.</w:t>
      </w:r>
    </w:p>
    <w:p w:rsidR="003B060F" w:rsidRPr="007C7A85" w:rsidRDefault="003B060F">
      <w:pPr>
        <w:rPr>
          <w:rFonts w:ascii="Times New Roman" w:hAnsi="Times New Roman" w:cs="Times New Roman"/>
          <w:sz w:val="24"/>
          <w:szCs w:val="24"/>
        </w:rPr>
      </w:pPr>
      <w:r w:rsidRPr="007C7A85">
        <w:rPr>
          <w:rFonts w:ascii="Times New Roman" w:hAnsi="Times New Roman" w:cs="Times New Roman"/>
          <w:sz w:val="24"/>
          <w:szCs w:val="24"/>
          <w:u w:val="single"/>
        </w:rPr>
        <w:t>Т</w:t>
      </w:r>
      <w:r w:rsidRPr="007C7A85">
        <w:rPr>
          <w:rFonts w:ascii="Times New Roman" w:hAnsi="Times New Roman" w:cs="Times New Roman"/>
          <w:sz w:val="24"/>
          <w:szCs w:val="24"/>
        </w:rPr>
        <w:t xml:space="preserve">. Если </w:t>
      </w:r>
      <w:r w:rsidRPr="007C7A8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C7A85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7C7A85">
        <w:rPr>
          <w:rFonts w:ascii="Times New Roman" w:hAnsi="Times New Roman" w:cs="Times New Roman"/>
          <w:sz w:val="24"/>
          <w:szCs w:val="24"/>
        </w:rPr>
        <w:t xml:space="preserve">, </w:t>
      </w:r>
      <w:r w:rsidRPr="007C7A8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C7A85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7C7A85">
        <w:rPr>
          <w:rFonts w:ascii="Times New Roman" w:hAnsi="Times New Roman" w:cs="Times New Roman"/>
          <w:sz w:val="24"/>
          <w:szCs w:val="24"/>
        </w:rPr>
        <w:t xml:space="preserve">– корни квадратного трехчлена  </w:t>
      </w:r>
      <w:r w:rsidRPr="007C7A85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Pr="007C7A85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7C7A85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7C7A85">
        <w:rPr>
          <w:rFonts w:ascii="Times New Roman" w:hAnsi="Times New Roman" w:cs="Times New Roman"/>
          <w:sz w:val="24"/>
          <w:szCs w:val="24"/>
          <w:lang w:val="en-US"/>
        </w:rPr>
        <w:t>bx</w:t>
      </w:r>
      <w:proofErr w:type="spellEnd"/>
      <w:r w:rsidRPr="007C7A85">
        <w:rPr>
          <w:rFonts w:ascii="Times New Roman" w:hAnsi="Times New Roman" w:cs="Times New Roman"/>
          <w:sz w:val="24"/>
          <w:szCs w:val="24"/>
        </w:rPr>
        <w:t xml:space="preserve"> + </w:t>
      </w:r>
      <w:r w:rsidRPr="007C7A8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C7A85">
        <w:rPr>
          <w:rFonts w:ascii="Times New Roman" w:hAnsi="Times New Roman" w:cs="Times New Roman"/>
          <w:sz w:val="24"/>
          <w:szCs w:val="24"/>
        </w:rPr>
        <w:t xml:space="preserve">, то справедливо тождество   </w:t>
      </w:r>
    </w:p>
    <w:p w:rsidR="003B060F" w:rsidRPr="001E3F69" w:rsidRDefault="003B060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E3F69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7C7A85">
        <w:rPr>
          <w:rFonts w:ascii="Times New Roman" w:hAnsi="Times New Roman" w:cs="Times New Roman"/>
          <w:b/>
          <w:sz w:val="24"/>
          <w:szCs w:val="24"/>
          <w:lang w:val="en-US"/>
        </w:rPr>
        <w:t>ax</w:t>
      </w:r>
      <w:r w:rsidRPr="007C7A85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 xml:space="preserve">2 </w:t>
      </w:r>
      <w:r w:rsidRPr="007C7A8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+</w:t>
      </w:r>
      <w:proofErr w:type="gramEnd"/>
      <w:r w:rsidRPr="007C7A8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C7A85">
        <w:rPr>
          <w:rFonts w:ascii="Times New Roman" w:hAnsi="Times New Roman" w:cs="Times New Roman"/>
          <w:b/>
          <w:sz w:val="24"/>
          <w:szCs w:val="24"/>
          <w:lang w:val="en-US"/>
        </w:rPr>
        <w:t>bx</w:t>
      </w:r>
      <w:proofErr w:type="spellEnd"/>
      <w:r w:rsidRPr="007C7A8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+ c = a(x – x</w:t>
      </w:r>
      <w:r w:rsidRPr="007C7A85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 xml:space="preserve">1 </w:t>
      </w:r>
      <w:r w:rsidRPr="007C7A85">
        <w:rPr>
          <w:rFonts w:ascii="Times New Roman" w:hAnsi="Times New Roman" w:cs="Times New Roman"/>
          <w:b/>
          <w:sz w:val="24"/>
          <w:szCs w:val="24"/>
          <w:lang w:val="en-US"/>
        </w:rPr>
        <w:t>)(x – x</w:t>
      </w:r>
      <w:r w:rsidRPr="007C7A85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 xml:space="preserve">2 </w:t>
      </w:r>
      <w:r w:rsidRPr="007C7A85">
        <w:rPr>
          <w:rFonts w:ascii="Times New Roman" w:hAnsi="Times New Roman" w:cs="Times New Roman"/>
          <w:b/>
          <w:sz w:val="24"/>
          <w:szCs w:val="24"/>
          <w:lang w:val="en-US"/>
        </w:rPr>
        <w:t xml:space="preserve">).  </w:t>
      </w:r>
    </w:p>
    <w:p w:rsidR="003B060F" w:rsidRPr="007C7A85" w:rsidRDefault="003B060F">
      <w:pPr>
        <w:rPr>
          <w:rFonts w:ascii="Times New Roman" w:hAnsi="Times New Roman" w:cs="Times New Roman"/>
          <w:sz w:val="24"/>
          <w:szCs w:val="24"/>
        </w:rPr>
      </w:pPr>
      <w:r w:rsidRPr="007C7A85">
        <w:rPr>
          <w:rFonts w:ascii="Times New Roman" w:hAnsi="Times New Roman" w:cs="Times New Roman"/>
          <w:sz w:val="24"/>
          <w:szCs w:val="24"/>
        </w:rPr>
        <w:t>Доказательство в  §</w:t>
      </w:r>
      <w:r w:rsidR="007612BE" w:rsidRPr="007C7A85">
        <w:rPr>
          <w:rFonts w:ascii="Times New Roman" w:hAnsi="Times New Roman" w:cs="Times New Roman"/>
          <w:sz w:val="24"/>
          <w:szCs w:val="24"/>
        </w:rPr>
        <w:t xml:space="preserve">29. </w:t>
      </w:r>
    </w:p>
    <w:p w:rsidR="007612BE" w:rsidRPr="007C7A85" w:rsidRDefault="007612BE">
      <w:pPr>
        <w:rPr>
          <w:rFonts w:ascii="Times New Roman" w:hAnsi="Times New Roman" w:cs="Times New Roman"/>
          <w:sz w:val="24"/>
          <w:szCs w:val="24"/>
        </w:rPr>
      </w:pPr>
      <w:r w:rsidRPr="007C7A85">
        <w:rPr>
          <w:rFonts w:ascii="Times New Roman" w:hAnsi="Times New Roman" w:cs="Times New Roman"/>
          <w:sz w:val="24"/>
          <w:szCs w:val="24"/>
        </w:rPr>
        <w:t>Теоремы 3,4,5 изучить</w:t>
      </w:r>
      <w:r w:rsidR="00F94D0C">
        <w:rPr>
          <w:rFonts w:ascii="Times New Roman" w:hAnsi="Times New Roman" w:cs="Times New Roman"/>
          <w:sz w:val="24"/>
          <w:szCs w:val="24"/>
        </w:rPr>
        <w:t xml:space="preserve"> самостоятельно</w:t>
      </w:r>
      <w:r w:rsidRPr="007C7A85">
        <w:rPr>
          <w:rFonts w:ascii="Times New Roman" w:hAnsi="Times New Roman" w:cs="Times New Roman"/>
          <w:sz w:val="24"/>
          <w:szCs w:val="24"/>
        </w:rPr>
        <w:t>.</w:t>
      </w:r>
    </w:p>
    <w:p w:rsidR="007612BE" w:rsidRPr="007C7A85" w:rsidRDefault="001E3F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з   </w:t>
      </w:r>
      <w:r w:rsidR="007612BE" w:rsidRPr="007C7A85">
        <w:rPr>
          <w:rFonts w:ascii="Times New Roman" w:hAnsi="Times New Roman" w:cs="Times New Roman"/>
          <w:sz w:val="24"/>
          <w:szCs w:val="24"/>
        </w:rPr>
        <w:t xml:space="preserve">  1. </w:t>
      </w:r>
      <w:r w:rsidR="007C7A85" w:rsidRPr="007C7A85">
        <w:rPr>
          <w:rFonts w:ascii="Times New Roman" w:hAnsi="Times New Roman" w:cs="Times New Roman"/>
          <w:sz w:val="24"/>
          <w:szCs w:val="24"/>
        </w:rPr>
        <w:t>§29. Читать, выучить Т</w:t>
      </w:r>
      <w:proofErr w:type="gramStart"/>
      <w:r w:rsidR="007C7A85" w:rsidRPr="007C7A85">
        <w:rPr>
          <w:rFonts w:ascii="Times New Roman" w:hAnsi="Times New Roman" w:cs="Times New Roman"/>
          <w:sz w:val="24"/>
          <w:szCs w:val="24"/>
        </w:rPr>
        <w:t>1,Т</w:t>
      </w:r>
      <w:proofErr w:type="gramEnd"/>
      <w:r w:rsidR="007C7A85" w:rsidRPr="007C7A85">
        <w:rPr>
          <w:rFonts w:ascii="Times New Roman" w:hAnsi="Times New Roman" w:cs="Times New Roman"/>
          <w:sz w:val="24"/>
          <w:szCs w:val="24"/>
        </w:rPr>
        <w:t xml:space="preserve">2  </w:t>
      </w:r>
      <w:r w:rsidR="007612BE" w:rsidRPr="007C7A85">
        <w:rPr>
          <w:rFonts w:ascii="Times New Roman" w:hAnsi="Times New Roman" w:cs="Times New Roman"/>
          <w:sz w:val="24"/>
          <w:szCs w:val="24"/>
        </w:rPr>
        <w:t xml:space="preserve"> № 29.6-29.10(б)    №29.17-29.19(а)</w:t>
      </w:r>
    </w:p>
    <w:p w:rsidR="007612BE" w:rsidRPr="007C7A85" w:rsidRDefault="007612BE">
      <w:pPr>
        <w:rPr>
          <w:rFonts w:ascii="Times New Roman" w:hAnsi="Times New Roman" w:cs="Times New Roman"/>
          <w:sz w:val="24"/>
          <w:szCs w:val="24"/>
          <w:u w:val="single"/>
        </w:rPr>
      </w:pPr>
      <w:r w:rsidRPr="007C7A85">
        <w:rPr>
          <w:rFonts w:ascii="Times New Roman" w:hAnsi="Times New Roman" w:cs="Times New Roman"/>
          <w:sz w:val="24"/>
          <w:szCs w:val="24"/>
        </w:rPr>
        <w:t xml:space="preserve">                 2. </w:t>
      </w:r>
      <w:r w:rsidR="007C7A85" w:rsidRPr="007C7A85">
        <w:rPr>
          <w:rFonts w:ascii="Times New Roman" w:hAnsi="Times New Roman" w:cs="Times New Roman"/>
          <w:sz w:val="24"/>
          <w:szCs w:val="24"/>
        </w:rPr>
        <w:t xml:space="preserve">  №29.20-29.21(а), №29.26(</w:t>
      </w:r>
      <w:proofErr w:type="spellStart"/>
      <w:proofErr w:type="gramStart"/>
      <w:r w:rsidR="007C7A85" w:rsidRPr="007C7A85">
        <w:rPr>
          <w:rFonts w:ascii="Times New Roman" w:hAnsi="Times New Roman" w:cs="Times New Roman"/>
          <w:sz w:val="24"/>
          <w:szCs w:val="24"/>
        </w:rPr>
        <w:t>а,б</w:t>
      </w:r>
      <w:proofErr w:type="spellEnd"/>
      <w:proofErr w:type="gramEnd"/>
      <w:r w:rsidR="007C7A85" w:rsidRPr="007C7A85">
        <w:rPr>
          <w:rFonts w:ascii="Times New Roman" w:hAnsi="Times New Roman" w:cs="Times New Roman"/>
          <w:sz w:val="24"/>
          <w:szCs w:val="24"/>
        </w:rPr>
        <w:t xml:space="preserve">),   №29.48(а)  - это переслать по почте к  </w:t>
      </w:r>
      <w:r w:rsidR="007C7A85" w:rsidRPr="007C7A85">
        <w:rPr>
          <w:rFonts w:ascii="Times New Roman" w:hAnsi="Times New Roman" w:cs="Times New Roman"/>
          <w:sz w:val="24"/>
          <w:szCs w:val="24"/>
          <w:u w:val="single"/>
        </w:rPr>
        <w:t>13.04</w:t>
      </w:r>
    </w:p>
    <w:p w:rsidR="007C7A85" w:rsidRPr="007C7A85" w:rsidRDefault="007C7A85">
      <w:pPr>
        <w:rPr>
          <w:rFonts w:ascii="Times New Roman" w:hAnsi="Times New Roman" w:cs="Times New Roman"/>
          <w:sz w:val="24"/>
          <w:szCs w:val="24"/>
        </w:rPr>
      </w:pPr>
      <w:r w:rsidRPr="007C7A85">
        <w:rPr>
          <w:rFonts w:ascii="Times New Roman" w:hAnsi="Times New Roman" w:cs="Times New Roman"/>
          <w:sz w:val="24"/>
          <w:szCs w:val="24"/>
        </w:rPr>
        <w:t xml:space="preserve">                 3.   Внимательно прочитать §30, разобрать примеры.</w:t>
      </w:r>
      <w:bookmarkStart w:id="0" w:name="_GoBack"/>
      <w:bookmarkEnd w:id="0"/>
    </w:p>
    <w:sectPr w:rsidR="007C7A85" w:rsidRPr="007C7A85" w:rsidSect="00AD4033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4033"/>
    <w:rsid w:val="00184F73"/>
    <w:rsid w:val="001E3F69"/>
    <w:rsid w:val="003B060F"/>
    <w:rsid w:val="00501547"/>
    <w:rsid w:val="007612BE"/>
    <w:rsid w:val="007C7A85"/>
    <w:rsid w:val="00AD4033"/>
    <w:rsid w:val="00B16F65"/>
    <w:rsid w:val="00F9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061392D9-40E8-4C11-84F0-2822C8D9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Super_vizer</cp:lastModifiedBy>
  <cp:revision>3</cp:revision>
  <dcterms:created xsi:type="dcterms:W3CDTF">2020-04-07T20:51:00Z</dcterms:created>
  <dcterms:modified xsi:type="dcterms:W3CDTF">2020-04-08T07:56:00Z</dcterms:modified>
</cp:coreProperties>
</file>