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  <w:ind w:firstLine="720"/>
      </w:pPr>
      <w:r w:rsidRPr="00C24399">
        <w:t xml:space="preserve">Чтобы быть успешным, нужно быть более </w:t>
      </w:r>
      <w:proofErr w:type="spellStart"/>
      <w:r w:rsidRPr="00C24399">
        <w:t>коммуникативно</w:t>
      </w:r>
      <w:proofErr w:type="spellEnd"/>
      <w:r w:rsidRPr="00C24399">
        <w:t>–активным, социально компетентным, более адаптированным к социальной действительности, способным эффективно взаимодействовать и управлять процессами общения.</w:t>
      </w:r>
    </w:p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  <w:ind w:firstLine="720"/>
      </w:pPr>
      <w:r w:rsidRPr="00C24399">
        <w:t xml:space="preserve">Таким образом, основной задачей учителя становится воспитание разносторонне развитой, образованной и </w:t>
      </w:r>
      <w:proofErr w:type="spellStart"/>
      <w:r w:rsidRPr="00C24399">
        <w:t>коммуникационн</w:t>
      </w:r>
      <w:proofErr w:type="gramStart"/>
      <w:r w:rsidRPr="00C24399">
        <w:t>о</w:t>
      </w:r>
      <w:proofErr w:type="spellEnd"/>
      <w:r w:rsidRPr="00C24399">
        <w:t>-</w:t>
      </w:r>
      <w:proofErr w:type="gramEnd"/>
      <w:r w:rsidRPr="00C24399">
        <w:t xml:space="preserve"> компетентной личности.</w:t>
      </w:r>
    </w:p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  <w:ind w:right="-6" w:firstLine="902"/>
      </w:pPr>
      <w:r w:rsidRPr="00C24399">
        <w:t xml:space="preserve">Коммуникативная компетентность не возникает на пустом месте, она формируется. Как и любая другая компетентность, она не может быть сформирована вне деятельности. Основу её формирования составляет опыт человеческого общения. Педагог формирует данный вид компетентности, задавая своим собственным общением эталон коммуникативных умений, </w:t>
      </w:r>
      <w:proofErr w:type="gramStart"/>
      <w:r w:rsidRPr="00C24399">
        <w:t>организовывая взаимодействие учеников друг с</w:t>
      </w:r>
      <w:proofErr w:type="gramEnd"/>
      <w:r w:rsidRPr="00C24399">
        <w:t xml:space="preserve"> другом. С этой целью большое внимание я уделяю одному из способов </w:t>
      </w:r>
      <w:proofErr w:type="gramStart"/>
      <w:r w:rsidRPr="00C24399">
        <w:t>коллективного</w:t>
      </w:r>
      <w:proofErr w:type="gramEnd"/>
      <w:r w:rsidRPr="00C24399">
        <w:t xml:space="preserve"> </w:t>
      </w:r>
      <w:proofErr w:type="spellStart"/>
      <w:r w:rsidRPr="00C24399">
        <w:t>взаимообучения</w:t>
      </w:r>
      <w:proofErr w:type="spellEnd"/>
      <w:r w:rsidRPr="00C24399">
        <w:t xml:space="preserve"> - работе в парах. Приступая к организации общения ребят в парах, провожу тренинги по выработке навыков, нужных им для парной работы. К ним относятся:</w:t>
      </w:r>
    </w:p>
    <w:p w:rsidR="006911C1" w:rsidRPr="00C24399" w:rsidRDefault="006911C1" w:rsidP="006911C1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 w:line="300" w:lineRule="atLeast"/>
        <w:ind w:left="375" w:right="-6"/>
      </w:pPr>
      <w:r w:rsidRPr="00C24399">
        <w:t>ориентация в пространстве;</w:t>
      </w:r>
    </w:p>
    <w:p w:rsidR="006911C1" w:rsidRPr="00C24399" w:rsidRDefault="006911C1" w:rsidP="006911C1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 w:line="300" w:lineRule="atLeast"/>
        <w:ind w:left="375" w:right="-6"/>
      </w:pPr>
      <w:r w:rsidRPr="00C24399">
        <w:t>умение слушать партнёра и слышать то, что он говорит;</w:t>
      </w:r>
    </w:p>
    <w:p w:rsidR="006911C1" w:rsidRPr="00C24399" w:rsidRDefault="006911C1" w:rsidP="006911C1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 w:line="300" w:lineRule="atLeast"/>
        <w:ind w:left="375" w:right="-6"/>
      </w:pPr>
      <w:r w:rsidRPr="00C24399">
        <w:t>работа в постоянном шуме;</w:t>
      </w:r>
    </w:p>
    <w:p w:rsidR="006911C1" w:rsidRPr="00C24399" w:rsidRDefault="006911C1" w:rsidP="006911C1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 w:line="300" w:lineRule="atLeast"/>
        <w:ind w:left="375" w:right="-6"/>
      </w:pPr>
      <w:r w:rsidRPr="00C24399">
        <w:t>поиск нужной информации;</w:t>
      </w:r>
    </w:p>
    <w:p w:rsidR="006911C1" w:rsidRPr="00C24399" w:rsidRDefault="006911C1" w:rsidP="006911C1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 w:line="300" w:lineRule="atLeast"/>
        <w:ind w:left="375" w:right="-6"/>
      </w:pPr>
      <w:r w:rsidRPr="00C24399">
        <w:t>использование листков индивидуального учёта;</w:t>
      </w:r>
    </w:p>
    <w:p w:rsidR="006911C1" w:rsidRPr="00C24399" w:rsidRDefault="006911C1" w:rsidP="006911C1">
      <w:pPr>
        <w:pStyle w:val="a3"/>
        <w:numPr>
          <w:ilvl w:val="0"/>
          <w:numId w:val="1"/>
        </w:numPr>
        <w:shd w:val="clear" w:color="auto" w:fill="FFFFFF"/>
        <w:spacing w:before="75" w:beforeAutospacing="0" w:after="0" w:afterAutospacing="0" w:line="300" w:lineRule="atLeast"/>
        <w:ind w:left="375" w:right="-6"/>
      </w:pPr>
      <w:r w:rsidRPr="00C24399">
        <w:t>умение переводить образ в слова и слова в образ.</w:t>
      </w:r>
    </w:p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  <w:ind w:right="-6" w:firstLine="720"/>
      </w:pPr>
      <w:r w:rsidRPr="00C24399">
        <w:t>Эта работа делает уроки интересными, живыми, непохожими друг на друга.</w:t>
      </w:r>
    </w:p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  <w:ind w:firstLine="720"/>
      </w:pPr>
      <w:r w:rsidRPr="00C24399">
        <w:t>Приобретение коммуникативных компетенций осуществляются на уроках русского языка, литературного чтения, математики и др.</w:t>
      </w:r>
    </w:p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  <w:ind w:firstLine="720"/>
      </w:pPr>
      <w:r w:rsidRPr="00C24399">
        <w:t>На уроках</w:t>
      </w:r>
      <w:r w:rsidRPr="00C24399">
        <w:rPr>
          <w:rStyle w:val="apple-converted-space"/>
        </w:rPr>
        <w:t> </w:t>
      </w:r>
      <w:r w:rsidRPr="00C24399">
        <w:rPr>
          <w:rStyle w:val="a4"/>
        </w:rPr>
        <w:t>литературного чтения</w:t>
      </w:r>
      <w:r w:rsidRPr="00C24399">
        <w:rPr>
          <w:rStyle w:val="apple-converted-space"/>
        </w:rPr>
        <w:t> </w:t>
      </w:r>
      <w:r w:rsidRPr="00C24399">
        <w:t>звучит диалог, живое общение, тренинги. Основная характеристика коммуникативного подхода в обучении – «учиться общению общаясь».</w:t>
      </w:r>
    </w:p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  <w:ind w:firstLine="720"/>
      </w:pPr>
      <w:r w:rsidRPr="00C24399">
        <w:t>Тренировка в общении в ходе учебного занятия даёт ученику возможность не только повысить свои учебные достижения, но и повлиять на будущий профессиональный выбор.</w:t>
      </w:r>
    </w:p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  <w:ind w:firstLine="720"/>
      </w:pPr>
      <w:r w:rsidRPr="00C24399">
        <w:t>Для создания эмоционально – благоприятной ситуации на уроке необходимо использовать:</w:t>
      </w:r>
    </w:p>
    <w:p w:rsidR="006911C1" w:rsidRPr="00C24399" w:rsidRDefault="006911C1" w:rsidP="006911C1">
      <w:pPr>
        <w:pStyle w:val="a3"/>
        <w:numPr>
          <w:ilvl w:val="0"/>
          <w:numId w:val="2"/>
        </w:numPr>
        <w:shd w:val="clear" w:color="auto" w:fill="FFFFFF"/>
        <w:spacing w:before="75" w:beforeAutospacing="0" w:after="0" w:afterAutospacing="0" w:line="300" w:lineRule="atLeast"/>
        <w:ind w:left="375"/>
      </w:pPr>
      <w:r w:rsidRPr="00C24399">
        <w:t>игровые приёмы;</w:t>
      </w:r>
    </w:p>
    <w:p w:rsidR="006911C1" w:rsidRPr="00C24399" w:rsidRDefault="006911C1" w:rsidP="006911C1">
      <w:pPr>
        <w:pStyle w:val="a3"/>
        <w:numPr>
          <w:ilvl w:val="0"/>
          <w:numId w:val="2"/>
        </w:numPr>
        <w:shd w:val="clear" w:color="auto" w:fill="FFFFFF"/>
        <w:spacing w:before="75" w:beforeAutospacing="0" w:after="0" w:afterAutospacing="0" w:line="300" w:lineRule="atLeast"/>
        <w:ind w:left="375"/>
      </w:pPr>
      <w:r w:rsidRPr="00C24399">
        <w:t>задания, направленные на развитие литературных способностей и творческого воображения:</w:t>
      </w:r>
    </w:p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  <w:ind w:firstLine="720"/>
      </w:pPr>
      <w:r w:rsidRPr="00C24399">
        <w:t>1 «.Рассказ от первого лица»</w:t>
      </w:r>
    </w:p>
    <w:p w:rsidR="006911C1" w:rsidRPr="00C24399" w:rsidRDefault="006911C1" w:rsidP="006911C1">
      <w:pPr>
        <w:pStyle w:val="a3"/>
        <w:numPr>
          <w:ilvl w:val="0"/>
          <w:numId w:val="3"/>
        </w:numPr>
        <w:shd w:val="clear" w:color="auto" w:fill="FFFFFF"/>
        <w:spacing w:before="75" w:beforeAutospacing="0" w:after="0" w:afterAutospacing="0" w:line="300" w:lineRule="atLeast"/>
        <w:ind w:left="375"/>
      </w:pPr>
      <w:r w:rsidRPr="00C24399">
        <w:t>рассказать от лица цапли о том, как она угощала журавля;</w:t>
      </w:r>
    </w:p>
    <w:p w:rsidR="006911C1" w:rsidRPr="00C24399" w:rsidRDefault="006911C1" w:rsidP="006911C1">
      <w:pPr>
        <w:pStyle w:val="a3"/>
        <w:numPr>
          <w:ilvl w:val="0"/>
          <w:numId w:val="3"/>
        </w:numPr>
        <w:shd w:val="clear" w:color="auto" w:fill="FFFFFF"/>
        <w:spacing w:before="75" w:beforeAutospacing="0" w:after="0" w:afterAutospacing="0" w:line="300" w:lineRule="atLeast"/>
        <w:ind w:left="375"/>
      </w:pPr>
      <w:r w:rsidRPr="00C24399">
        <w:t>повествование от имени предмета: «История из жизни горошинки».</w:t>
      </w:r>
    </w:p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  <w:ind w:firstLine="720"/>
      </w:pPr>
      <w:r w:rsidRPr="00C24399">
        <w:t>2. «Комплимент»</w:t>
      </w:r>
    </w:p>
    <w:p w:rsidR="006911C1" w:rsidRPr="00C24399" w:rsidRDefault="006911C1" w:rsidP="006911C1">
      <w:pPr>
        <w:pStyle w:val="a3"/>
        <w:numPr>
          <w:ilvl w:val="0"/>
          <w:numId w:val="4"/>
        </w:numPr>
        <w:shd w:val="clear" w:color="auto" w:fill="FFFFFF"/>
        <w:spacing w:before="75" w:beforeAutospacing="0" w:after="0" w:afterAutospacing="0" w:line="300" w:lineRule="atLeast"/>
        <w:ind w:left="375"/>
      </w:pPr>
      <w:r w:rsidRPr="00C24399">
        <w:t>сказать комплимент литературному герою.</w:t>
      </w:r>
    </w:p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  <w:ind w:firstLine="720"/>
      </w:pPr>
      <w:r w:rsidRPr="00C24399">
        <w:t>3. «Сказка в заданном ключе»</w:t>
      </w:r>
    </w:p>
    <w:p w:rsidR="006911C1" w:rsidRPr="00C24399" w:rsidRDefault="006911C1" w:rsidP="006911C1">
      <w:pPr>
        <w:pStyle w:val="a3"/>
        <w:numPr>
          <w:ilvl w:val="0"/>
          <w:numId w:val="5"/>
        </w:numPr>
        <w:shd w:val="clear" w:color="auto" w:fill="FFFFFF"/>
        <w:spacing w:before="75" w:beforeAutospacing="0" w:after="0" w:afterAutospacing="0" w:line="300" w:lineRule="atLeast"/>
        <w:ind w:left="375"/>
      </w:pPr>
      <w:r w:rsidRPr="00C24399">
        <w:t>введение в название сказки нового объекта, например «Лиса, журавль и мудрая сова», сочинить новую сказку.</w:t>
      </w:r>
    </w:p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  <w:ind w:firstLine="720"/>
      </w:pPr>
      <w:r w:rsidRPr="00C24399">
        <w:t>4. «Изменение сказочной развязки»</w:t>
      </w:r>
    </w:p>
    <w:p w:rsidR="006911C1" w:rsidRPr="00C24399" w:rsidRDefault="006911C1" w:rsidP="006911C1">
      <w:pPr>
        <w:pStyle w:val="a3"/>
        <w:numPr>
          <w:ilvl w:val="0"/>
          <w:numId w:val="6"/>
        </w:numPr>
        <w:shd w:val="clear" w:color="auto" w:fill="FFFFFF"/>
        <w:spacing w:before="75" w:beforeAutospacing="0" w:after="0" w:afterAutospacing="0" w:line="300" w:lineRule="atLeast"/>
        <w:ind w:left="375"/>
      </w:pPr>
      <w:r w:rsidRPr="00C24399">
        <w:lastRenderedPageBreak/>
        <w:t>придумать другое окончание сказки, рассказа.</w:t>
      </w:r>
    </w:p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  <w:ind w:firstLine="720"/>
      </w:pPr>
      <w:r w:rsidRPr="00C24399">
        <w:t>Помогают в формировании диалогового общения друг с другом следующие упражнения:</w:t>
      </w:r>
    </w:p>
    <w:p w:rsidR="006911C1" w:rsidRPr="00C24399" w:rsidRDefault="006911C1" w:rsidP="006911C1">
      <w:pPr>
        <w:pStyle w:val="a3"/>
        <w:numPr>
          <w:ilvl w:val="0"/>
          <w:numId w:val="7"/>
        </w:numPr>
        <w:shd w:val="clear" w:color="auto" w:fill="FFFFFF"/>
        <w:spacing w:before="75" w:beforeAutospacing="0" w:after="0" w:afterAutospacing="0" w:line="300" w:lineRule="atLeast"/>
        <w:ind w:left="375"/>
      </w:pPr>
      <w:r w:rsidRPr="00C24399">
        <w:t>Ролевое чтение.</w:t>
      </w:r>
    </w:p>
    <w:p w:rsidR="006911C1" w:rsidRPr="00C24399" w:rsidRDefault="006911C1" w:rsidP="006911C1">
      <w:pPr>
        <w:pStyle w:val="a3"/>
        <w:numPr>
          <w:ilvl w:val="0"/>
          <w:numId w:val="7"/>
        </w:numPr>
        <w:shd w:val="clear" w:color="auto" w:fill="FFFFFF"/>
        <w:spacing w:before="75" w:beforeAutospacing="0" w:after="0" w:afterAutospacing="0" w:line="300" w:lineRule="atLeast"/>
        <w:ind w:left="375"/>
      </w:pPr>
      <w:r w:rsidRPr="00C24399">
        <w:t>Ролевые диалоги.</w:t>
      </w:r>
    </w:p>
    <w:p w:rsidR="006911C1" w:rsidRPr="00C24399" w:rsidRDefault="006911C1" w:rsidP="006911C1">
      <w:pPr>
        <w:pStyle w:val="a3"/>
        <w:numPr>
          <w:ilvl w:val="0"/>
          <w:numId w:val="7"/>
        </w:numPr>
        <w:shd w:val="clear" w:color="auto" w:fill="FFFFFF"/>
        <w:spacing w:before="75" w:beforeAutospacing="0" w:after="0" w:afterAutospacing="0" w:line="300" w:lineRule="atLeast"/>
        <w:ind w:left="375"/>
      </w:pPr>
      <w:r w:rsidRPr="00C24399">
        <w:t>Работа в парах (</w:t>
      </w:r>
      <w:proofErr w:type="spellStart"/>
      <w:r w:rsidRPr="00C24399">
        <w:t>инсценирование</w:t>
      </w:r>
      <w:proofErr w:type="spellEnd"/>
      <w:r w:rsidRPr="00C24399">
        <w:t xml:space="preserve"> отрывка, разговор двух героев произведения).</w:t>
      </w:r>
    </w:p>
    <w:p w:rsidR="006911C1" w:rsidRPr="00C24399" w:rsidRDefault="006911C1" w:rsidP="006911C1">
      <w:pPr>
        <w:pStyle w:val="a3"/>
        <w:numPr>
          <w:ilvl w:val="0"/>
          <w:numId w:val="7"/>
        </w:numPr>
        <w:shd w:val="clear" w:color="auto" w:fill="FFFFFF"/>
        <w:spacing w:before="75" w:beforeAutospacing="0" w:after="0" w:afterAutospacing="0" w:line="300" w:lineRule="atLeast"/>
        <w:ind w:left="375"/>
      </w:pPr>
      <w:r w:rsidRPr="00C24399">
        <w:t>Придумать разговор героев произведения по телефону.</w:t>
      </w:r>
    </w:p>
    <w:p w:rsidR="006911C1" w:rsidRPr="00C24399" w:rsidRDefault="006911C1" w:rsidP="006911C1">
      <w:pPr>
        <w:pStyle w:val="a3"/>
        <w:numPr>
          <w:ilvl w:val="0"/>
          <w:numId w:val="7"/>
        </w:numPr>
        <w:shd w:val="clear" w:color="auto" w:fill="FFFFFF"/>
        <w:spacing w:before="75" w:beforeAutospacing="0" w:after="0" w:afterAutospacing="0" w:line="300" w:lineRule="atLeast"/>
        <w:ind w:left="375"/>
      </w:pPr>
      <w:proofErr w:type="spellStart"/>
      <w:r w:rsidRPr="00C24399">
        <w:t>Инсценирование</w:t>
      </w:r>
      <w:proofErr w:type="spellEnd"/>
      <w:r w:rsidRPr="00C24399">
        <w:t xml:space="preserve"> произведения (сказки, рассказа, басни и т.д.).</w:t>
      </w:r>
    </w:p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</w:pPr>
      <w:r w:rsidRPr="00C24399">
        <w:t>Уроки</w:t>
      </w:r>
      <w:r w:rsidRPr="00C24399">
        <w:rPr>
          <w:rStyle w:val="apple-converted-space"/>
        </w:rPr>
        <w:t> </w:t>
      </w:r>
      <w:r w:rsidRPr="00C24399">
        <w:rPr>
          <w:rStyle w:val="a4"/>
        </w:rPr>
        <w:t>русского</w:t>
      </w:r>
      <w:r w:rsidRPr="00C24399">
        <w:rPr>
          <w:rStyle w:val="apple-converted-space"/>
        </w:rPr>
        <w:t> </w:t>
      </w:r>
      <w:r w:rsidRPr="00C24399">
        <w:rPr>
          <w:rStyle w:val="a4"/>
        </w:rPr>
        <w:t>языка</w:t>
      </w:r>
      <w:r w:rsidRPr="00C24399">
        <w:rPr>
          <w:rStyle w:val="apple-converted-space"/>
        </w:rPr>
        <w:t> </w:t>
      </w:r>
      <w:r w:rsidRPr="00C24399">
        <w:t>предполагают целенаправленное обучение школьников осуществлению всех видов речевой деятельности: говорения, слушания, чтения и письма.</w:t>
      </w:r>
    </w:p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</w:pPr>
      <w:r w:rsidRPr="00C24399">
        <w:t>На занятиях</w:t>
      </w:r>
      <w:r w:rsidRPr="00C24399">
        <w:rPr>
          <w:rStyle w:val="apple-converted-space"/>
        </w:rPr>
        <w:t> </w:t>
      </w:r>
      <w:r w:rsidRPr="00C24399">
        <w:rPr>
          <w:rStyle w:val="a4"/>
        </w:rPr>
        <w:t>математикой</w:t>
      </w:r>
      <w:r w:rsidRPr="00C24399">
        <w:rPr>
          <w:rStyle w:val="apple-converted-space"/>
        </w:rPr>
        <w:t> </w:t>
      </w:r>
      <w:r w:rsidRPr="00C24399">
        <w:t>освоение коммуникативной компетенции подразумевает использование различных коллективных приёмов: работа в группе, дискуссия, дидактические игры и другие.</w:t>
      </w:r>
    </w:p>
    <w:p w:rsidR="006911C1" w:rsidRPr="00C24399" w:rsidRDefault="006911C1" w:rsidP="006911C1">
      <w:pPr>
        <w:pStyle w:val="a3"/>
        <w:shd w:val="clear" w:color="auto" w:fill="FFFFFF"/>
        <w:spacing w:before="75" w:beforeAutospacing="0" w:after="0" w:afterAutospacing="0" w:line="300" w:lineRule="atLeast"/>
        <w:ind w:firstLine="720"/>
      </w:pPr>
      <w:r w:rsidRPr="00C24399">
        <w:t xml:space="preserve">В результате младшие школьники должны приобрести </w:t>
      </w:r>
      <w:proofErr w:type="spellStart"/>
      <w:r w:rsidRPr="00C24399">
        <w:t>коммуникативно</w:t>
      </w:r>
      <w:proofErr w:type="spellEnd"/>
      <w:r w:rsidRPr="00C24399">
        <w:t xml:space="preserve"> значимые качества личности: умение общаться со сверстниками, выстраивать и поддерживать диалог, строить доверительные отношения между взрослыми и детьми, получают навыки общения в группе, учатся видеть свою роль в коллективе, самостоятельно выражают своё мнение</w:t>
      </w:r>
    </w:p>
    <w:p w:rsidR="00F76C78" w:rsidRPr="00C24399" w:rsidRDefault="00F76C78"/>
    <w:p w:rsidR="00630E25" w:rsidRPr="00C24399" w:rsidRDefault="00630E25" w:rsidP="00630E25">
      <w:pPr>
        <w:pStyle w:val="a3"/>
        <w:shd w:val="clear" w:color="auto" w:fill="FFFFFF"/>
        <w:spacing w:before="0" w:beforeAutospacing="0" w:after="0" w:afterAutospacing="0"/>
      </w:pPr>
      <w:r w:rsidRPr="00C24399">
        <w:rPr>
          <w:rStyle w:val="a4"/>
        </w:rPr>
        <w:t>Описание.</w:t>
      </w:r>
      <w:r w:rsidRPr="00C24399">
        <w:t> Предлагаю материал из опыта работы с учащимися начальных классов. Данное выступление может быть полезно учителям начальных классов, учителям-предметникам.</w:t>
      </w:r>
      <w:r w:rsidRPr="00C24399">
        <w:br/>
      </w:r>
      <w:r w:rsidRPr="00C24399">
        <w:br/>
        <w:t>Для меня эффективный урок – это такой урок, на котором полностью решены все поставленные образовательные, развивающие и воспитательные задачи.</w:t>
      </w:r>
      <w:r w:rsidRPr="00C24399">
        <w:br/>
        <w:t>Одной из своих задач как учителя вижу в том, чтобы мобилизовать учащихся на выполнение поставленных задач, достижение целей непосредственно на уроке. Для этого планирую каждый урок, чтобы в нём были предусмотрены самые короткие пути к поставленной цели, и в первую очередь намечены структура, методика и средства обучения в строгом соответствии с поставленной целью.</w:t>
      </w:r>
      <w:r w:rsidRPr="00C24399">
        <w:br/>
        <w:t>Заранее на перемене я готовлю необходимые для урока наглядные пособия, технические средства, а ученики готовят школьные принадлежности, чтобы не тратить драгоценное время урока на организацию рабочего места. Чтобы время на уроке было чётко организовано с первой до последней минуты. В начале урока можно поставить перед учениками интересное задание, включающее их в работу с первой минуты урока.</w:t>
      </w:r>
      <w:r w:rsidRPr="00C24399">
        <w:br/>
      </w:r>
      <w:r w:rsidRPr="00C24399">
        <w:br/>
        <w:t>Применение на уроке методов и приёмов проблемного обучения и создание проблемных ситуаций повышают познавательную активность учащихся, это способствует повышению качества знаний и выработке необходимых навыков и умений.</w:t>
      </w:r>
      <w:r w:rsidRPr="00C24399">
        <w:br/>
        <w:t>Эффективный урок – это такой урок, когда удаётся вовлечь всех учащихся в работу: и сильный, и слабый ученик находит себе на уроке посильную ему работу, а по итогам урока показывают хорошие знания. Конечно, после такого урока я получаю большую радость и стимул к дальнейшей такой же плодотворной деятельности, а детям, несомненно, захочется ещё раз побывать на таких уроках, появится стимул к учению.</w:t>
      </w:r>
      <w:r w:rsidRPr="00C24399">
        <w:br/>
        <w:t xml:space="preserve">Конечно, эффективность урока во многом зависит от субъективного отношения учащегося к изучаемому материалу, его волевых усилий, помогающих преодолеть трудности. Поэтому немаловажное значение имеет повышение мотивации учащихся к изучению </w:t>
      </w:r>
      <w:r w:rsidRPr="00C24399">
        <w:lastRenderedPageBreak/>
        <w:t>предмета, которое достигается, прежде всего, путем осознания значимости предмета в повседневной жизни и учебной деятельности. </w:t>
      </w:r>
      <w:r w:rsidRPr="00C24399">
        <w:br/>
      </w:r>
      <w:r w:rsidRPr="00C24399">
        <w:br/>
        <w:t>«Дорогие ребята, сегодня мы с вами поговорим об очень важной части нашей жизни, той, что протекает здесь в школе на уроках. Мало кто задумывается о том, что каждый урок – это 45 минут жизни! За день эти минуты незаметно складываются в 4 часа! За неделю как минимум в 20. Этим временем можно распорядиться по-разному. Можно просидеть, проговорить с соседом, промечтать. А можно использовать для совершенствования своих способностей, для подготовки к будущей профессии. При этом хорошо усваивать материал на уроках и обеспечивать себе достаточно свободного времени для занятия любимым делом. Поднимите руку те дети, у кого при подготовке домашних заданий возникает мысль о том, что совершенно ничего не запомнили на уроке или плохо поняли учебный материал, и тогда дома всё приходится разбирать заново. Выходит - время, потраченное на уроке, прошло даром. Более того, на разбор материала дома придётся затратить его ещё столько же, а то и больше. А можно было бы это время потратить на чтение интересной книжки, прогулку или же на занятие по душе»</w:t>
      </w:r>
      <w:r w:rsidRPr="00C24399">
        <w:br/>
      </w:r>
      <w:r w:rsidRPr="00C24399">
        <w:br/>
        <w:t>Повышаю мотивацию учения, создавая с помощью современных технологий обучения ситуацию успеха для школьников.</w:t>
      </w:r>
      <w:r w:rsidRPr="00C24399">
        <w:br/>
        <w:t>Использую на уроках разнообразный дидактический материал, наглядные средства обучения: опорные схемы и таблицы, сюжетные картинки, памятки, тесты для диагностики.</w:t>
      </w:r>
      <w:r w:rsidRPr="00C24399">
        <w:br/>
        <w:t>Атмосфера доброжелательности, внимания к продвижению ребенка в обучении и воспитании, одобрение со стороны взрослого - стимулы для дальнейшего совершенствования каждого ученика.</w:t>
      </w:r>
      <w:r w:rsidRPr="00C24399">
        <w:br/>
        <w:t xml:space="preserve">Применяю разнообразные формы работы. Особенно эффективна, на мой взгляд, работа в парах, в группах. </w:t>
      </w:r>
      <w:proofErr w:type="gramStart"/>
      <w:r w:rsidRPr="00C24399">
        <w:t>Использование на уроках групповой работы убеждает меня в том, что:</w:t>
      </w:r>
      <w:r w:rsidRPr="00C24399">
        <w:br/>
        <w:t>- возрастает глубина понимания учебного материала, познавательная активность и творческая самостоятельность учащихся;</w:t>
      </w:r>
      <w:r w:rsidRPr="00C24399">
        <w:br/>
        <w:t>- меняется характер взаимоотношений между детьми: исчезает безразличие, приобретается теплота и человечность;</w:t>
      </w:r>
      <w:r w:rsidRPr="00C24399">
        <w:br/>
        <w:t>- резко возрастает сплоченность класса, дети начинают лучше понимать друг друга и самих себя;</w:t>
      </w:r>
      <w:r w:rsidRPr="00C24399">
        <w:br/>
        <w:t>- растёт самокритичность, дети более точно оценивают свои возможности, лучше себя контролируют;</w:t>
      </w:r>
      <w:proofErr w:type="gramEnd"/>
      <w:r w:rsidRPr="00C24399">
        <w:br/>
        <w:t>- учащиеся приобретают навыки, необходимые для жизни в обществе: ответственность, такт, умение строить свое поведение с учётом позиций других людей.</w:t>
      </w:r>
      <w:r w:rsidRPr="00C24399">
        <w:br/>
      </w:r>
      <w:r w:rsidRPr="00C24399">
        <w:br/>
        <w:t>Всё плотнее входят в нашу жизнь современные информационные технологии. С уверенностью могу сказать, что их использование в начальных классах делает урок более интересным, увлекательным, понятным для всех.</w:t>
      </w:r>
      <w:r w:rsidRPr="00C24399">
        <w:br/>
        <w:t xml:space="preserve">При размещении в классе </w:t>
      </w:r>
      <w:proofErr w:type="spellStart"/>
      <w:r w:rsidRPr="00C24399">
        <w:t>мультимедийного</w:t>
      </w:r>
      <w:proofErr w:type="spellEnd"/>
      <w:r w:rsidRPr="00C24399">
        <w:t xml:space="preserve"> проектора появилась возможность проведения фронтальной работы. Это и устный счёт на уроках математики, орфографическая минутка и словарная работа на уроках русского языка.</w:t>
      </w:r>
      <w:r w:rsidRPr="00C24399">
        <w:br/>
        <w:t xml:space="preserve">Особенно интересно можно использовать </w:t>
      </w:r>
      <w:proofErr w:type="spellStart"/>
      <w:r w:rsidRPr="00C24399">
        <w:t>мультимедиатехнологии</w:t>
      </w:r>
      <w:proofErr w:type="spellEnd"/>
      <w:r w:rsidRPr="00C24399">
        <w:t xml:space="preserve"> для иллюстрации рассказа учителя на этапе объяснения нового материала. Готовясь к урокам окружающего мира, создаю свои презентации, которые позволяют мне показать детям животный и растительный мир нашей Родины, как жили наши предки – славяне, портрет любой исторической личности. Использую интернет ресурсы при подготовке к урокам литературного чтения. В интернете можно найти готовые презентации по творчеству писателей и поэтов. Мультипликационный или видеосюжет электронной энциклопедии «Кирилл и </w:t>
      </w:r>
      <w:proofErr w:type="spellStart"/>
      <w:r w:rsidRPr="00C24399">
        <w:t>Мефодий</w:t>
      </w:r>
      <w:proofErr w:type="spellEnd"/>
      <w:r w:rsidRPr="00C24399">
        <w:t xml:space="preserve">» не только расширит спектр предъявляемой информации, но и </w:t>
      </w:r>
      <w:r w:rsidRPr="00C24399">
        <w:lastRenderedPageBreak/>
        <w:t>активизирует внимание школьников за счёт активной работы зрительного и слухового анализаторов. Есть два варианта этой энциклопедии: для старшеклассников и младших школьников. С помощью простой смены слайдов презентация позволяет показать картины художников, образцы изделий и этапы работы на уроках труда, достопримечательности любого города.</w:t>
      </w:r>
      <w:r w:rsidRPr="00C24399">
        <w:br/>
      </w:r>
      <w:r w:rsidRPr="00C24399">
        <w:br/>
        <w:t>Использую в своей работе игровые технологии. Именно игра служит как бы переходным мостиком к учению, той средой, в которой легче, интереснее проходит познавательная деятельность. Игровые задания положительно влияют на развитие смекалки, находчивости, сообразительности. Использую игру и как метод обучения, и как средство организации учащихся на всех этапах урока (особенно в 1 и 2 классе)</w:t>
      </w:r>
      <w:r w:rsidRPr="00C24399">
        <w:br/>
        <w:t>С целью углубления знаний учащихся, для создания полноценных условий для личностного развития каждого ребенка, формирования активной позиции, приобретения детьми опыта исследовательской деятельности использую метод проектов.</w:t>
      </w:r>
      <w:r w:rsidRPr="00C24399">
        <w:br/>
        <w:t>Чтобы урок стал эффективным, не надо забывать и о стиле взаимоотношений между учителем и учениками. Похвала, одобрение ответа учащихся, одобрительное покачивание головой, слова «молодец», «</w:t>
      </w:r>
      <w:proofErr w:type="spellStart"/>
      <w:r w:rsidRPr="00C24399">
        <w:t>умничка</w:t>
      </w:r>
      <w:proofErr w:type="spellEnd"/>
      <w:r w:rsidRPr="00C24399">
        <w:t>», «всё правильно, продолжай». Тон моего голоса доброжелательный, поддерживающий. Я дополняю ответы учащихся, а не отвергаю и ни в коем случае не показываю неправильность мыслей учащихся. «Давай подумаем вместе», «а что будет, если…» Не использую крик на уроке с целью изменить поведение учащихся.</w:t>
      </w:r>
      <w:r w:rsidRPr="00C24399">
        <w:br/>
        <w:t>Заканчиваю урок рефлексией. Подводится итог урока, обсуждение того, что узнали, и того, как работали – т.е. каждый оценивает свой вклад в достижение поставленных в начале урока целей, свою активность, увлекательность и полезность учебного материала.</w:t>
      </w:r>
      <w:r w:rsidRPr="00C24399">
        <w:br/>
      </w:r>
      <w:r w:rsidRPr="00C24399">
        <w:br/>
        <w:t>Подводя итоги всего вышесказанного, хочется сказать, что результат эффективности деятельности на уроке зависит от профессионализма и творчества учителя. И от нас с вами зависит, каким быть уроку, и будет ли этот урок стимулом к успеху.</w:t>
      </w:r>
    </w:p>
    <w:p w:rsidR="00630E25" w:rsidRPr="00C24399" w:rsidRDefault="00630E25"/>
    <w:p w:rsidR="002D626C" w:rsidRPr="00C24399" w:rsidRDefault="002D626C"/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tLeast"/>
        <w:ind w:firstLine="540"/>
        <w:jc w:val="center"/>
        <w:rPr>
          <w:rFonts w:eastAsia="Times New Roman"/>
          <w:lang w:eastAsia="ru-RU"/>
        </w:rPr>
      </w:pPr>
      <w:r w:rsidRPr="00C24399">
        <w:rPr>
          <w:rFonts w:eastAsia="Times New Roman"/>
          <w:b/>
          <w:bCs/>
          <w:lang w:eastAsia="ru-RU"/>
        </w:rPr>
        <w:t>Из опыта работы по реализации ФГОС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ind w:firstLine="540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 xml:space="preserve">Мы все знаем, что каждый наш ученик индивидуален, то же касается и учителей. К внедрению ФГОС каждый учитель был готов по-разному. </w:t>
      </w:r>
      <w:r w:rsidR="00CB438B" w:rsidRPr="00C24399">
        <w:rPr>
          <w:rFonts w:eastAsia="Times New Roman"/>
          <w:lang w:eastAsia="ru-RU"/>
        </w:rPr>
        <w:t xml:space="preserve"> М</w:t>
      </w:r>
      <w:r w:rsidRPr="00C24399">
        <w:rPr>
          <w:rFonts w:eastAsia="Times New Roman"/>
          <w:lang w:eastAsia="ru-RU"/>
        </w:rPr>
        <w:t>не, как и любому другому учителю традиционной программы, пришлось многое пересматривать в своей деятельности</w:t>
      </w:r>
      <w:r w:rsidR="00CB438B" w:rsidRPr="00C24399">
        <w:rPr>
          <w:rFonts w:eastAsia="Times New Roman"/>
          <w:lang w:eastAsia="ru-RU"/>
        </w:rPr>
        <w:t>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i/>
          <w:iCs/>
          <w:lang w:eastAsia="ru-RU"/>
        </w:rPr>
        <w:t>        </w:t>
      </w:r>
      <w:r w:rsidRPr="00C24399">
        <w:rPr>
          <w:rFonts w:eastAsia="Times New Roman"/>
          <w:lang w:eastAsia="ru-RU"/>
        </w:rPr>
        <w:t>Во-первых, мне пришлось ответить на главный вопрос: Для чего я учу детей? Раньше, я бы ответила: для того, чтобы они умели читать, считать, вычислять и пр. Но с позиции ФГОС я поняла и приняла это по-другому – для того, чтобы они стали успешными в жизни</w:t>
      </w:r>
      <w:r w:rsidR="00CB438B" w:rsidRPr="00C24399">
        <w:rPr>
          <w:rFonts w:eastAsia="Times New Roman"/>
          <w:lang w:eastAsia="ru-RU"/>
        </w:rPr>
        <w:t>.</w:t>
      </w:r>
      <w:r w:rsidRPr="00C24399">
        <w:rPr>
          <w:rFonts w:eastAsia="Times New Roman"/>
          <w:lang w:eastAsia="ru-RU"/>
        </w:rPr>
        <w:t>        Для того</w:t>
      </w:r>
      <w:proofErr w:type="gramStart"/>
      <w:r w:rsidRPr="00C24399">
        <w:rPr>
          <w:rFonts w:eastAsia="Times New Roman"/>
          <w:lang w:eastAsia="ru-RU"/>
        </w:rPr>
        <w:t>,</w:t>
      </w:r>
      <w:proofErr w:type="gramEnd"/>
      <w:r w:rsidRPr="00C24399">
        <w:rPr>
          <w:rFonts w:eastAsia="Times New Roman"/>
          <w:lang w:eastAsia="ru-RU"/>
        </w:rPr>
        <w:t xml:space="preserve"> чтобы быть успешным, человеку необходимо развиваться, т.е. владеть УУД, поэтому приоритетами  считаю развитие способности ученика учиться, иначе говоря – формирование системы универсальных учебных действий. Для этого появилась необходимость изучить </w:t>
      </w:r>
      <w:proofErr w:type="spellStart"/>
      <w:r w:rsidRPr="00C24399">
        <w:rPr>
          <w:rFonts w:eastAsia="Times New Roman"/>
          <w:lang w:eastAsia="ru-RU"/>
        </w:rPr>
        <w:t>системно-деятельностный</w:t>
      </w:r>
      <w:proofErr w:type="spellEnd"/>
      <w:r w:rsidRPr="00C24399">
        <w:rPr>
          <w:rFonts w:eastAsia="Times New Roman"/>
          <w:lang w:eastAsia="ru-RU"/>
        </w:rPr>
        <w:t xml:space="preserve"> подход - методологическую основу ФГОС.</w:t>
      </w:r>
    </w:p>
    <w:p w:rsidR="002D626C" w:rsidRPr="00C24399" w:rsidRDefault="002D626C" w:rsidP="002D626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         Изучая инновационные технологии, методы и приемы, я с удивлением обнаружила, что некоторые из них я применяла на своих уроках и раньше, даже не зная, как они называются.</w:t>
      </w:r>
    </w:p>
    <w:p w:rsidR="002D626C" w:rsidRPr="00C24399" w:rsidRDefault="002D626C" w:rsidP="002D626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proofErr w:type="gramStart"/>
      <w:r w:rsidRPr="00C24399">
        <w:rPr>
          <w:rFonts w:eastAsia="Times New Roman"/>
          <w:lang w:eastAsia="ru-RU"/>
        </w:rPr>
        <w:t xml:space="preserve">Например, «Кластер»: информация, касающаяся какого – либо понятия, явления, события, описанного в тексте, систематизируется в  виде кластеров (гроздьев), в центре находится </w:t>
      </w:r>
      <w:r w:rsidRPr="00C24399">
        <w:rPr>
          <w:rFonts w:eastAsia="Times New Roman"/>
          <w:lang w:eastAsia="ru-RU"/>
        </w:rPr>
        <w:lastRenderedPageBreak/>
        <w:t>ключевое понятие.</w:t>
      </w:r>
      <w:proofErr w:type="gramEnd"/>
      <w:r w:rsidRPr="00C24399">
        <w:rPr>
          <w:rFonts w:eastAsia="Times New Roman"/>
          <w:lang w:eastAsia="ru-RU"/>
        </w:rPr>
        <w:t xml:space="preserve"> В результате получается подобие опорного конспекта по изучаемой теме.  Этот прием я использую на этапе осмысления нового знания.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«Загадка». Тема урока зашифрована.       </w:t>
      </w:r>
    </w:p>
    <w:p w:rsidR="002D626C" w:rsidRPr="00C24399" w:rsidRDefault="002D626C" w:rsidP="002D626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 xml:space="preserve">       Но, изучив материалы глубже, я поняла, что </w:t>
      </w:r>
      <w:proofErr w:type="spellStart"/>
      <w:r w:rsidRPr="00C24399">
        <w:rPr>
          <w:rFonts w:eastAsia="Times New Roman"/>
          <w:lang w:eastAsia="ru-RU"/>
        </w:rPr>
        <w:t>единоразовое</w:t>
      </w:r>
      <w:proofErr w:type="spellEnd"/>
      <w:r w:rsidRPr="00C24399">
        <w:rPr>
          <w:rFonts w:eastAsia="Times New Roman"/>
          <w:lang w:eastAsia="ru-RU"/>
        </w:rPr>
        <w:t xml:space="preserve">, непродуманное использование этих приемов для активизации познавательной активности не дает особых результатов. Теперь я стараюсь чаще использовать  на своих уроках новые эффективные приемы и методы обучения, что позволяет эффективнее формировать УУД. К примеру: «Мозговой штурм», когда  ученики могут высказать любое мнение, которое поможет найти выход из затруднительной ситуации. Это хороший способ формирования </w:t>
      </w:r>
      <w:proofErr w:type="gramStart"/>
      <w:r w:rsidRPr="00C24399">
        <w:rPr>
          <w:rFonts w:eastAsia="Times New Roman"/>
          <w:lang w:eastAsia="ru-RU"/>
        </w:rPr>
        <w:t>регулятивных</w:t>
      </w:r>
      <w:proofErr w:type="gramEnd"/>
      <w:r w:rsidRPr="00C24399">
        <w:rPr>
          <w:rFonts w:eastAsia="Times New Roman"/>
          <w:lang w:eastAsia="ru-RU"/>
        </w:rPr>
        <w:t xml:space="preserve"> УУД (прогнозирование)</w:t>
      </w:r>
    </w:p>
    <w:p w:rsidR="002D626C" w:rsidRPr="00C24399" w:rsidRDefault="002D626C" w:rsidP="002D626C">
      <w:pPr>
        <w:shd w:val="clear" w:color="auto" w:fill="FFFFFF"/>
        <w:spacing w:after="0" w:line="240" w:lineRule="auto"/>
        <w:ind w:left="113"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u w:val="single"/>
          <w:lang w:eastAsia="ru-RU"/>
        </w:rPr>
        <w:t>Приём «актуальность» </w:t>
      </w:r>
      <w:r w:rsidRPr="00C24399">
        <w:rPr>
          <w:rFonts w:eastAsia="Times New Roman"/>
          <w:lang w:eastAsia="ru-RU"/>
        </w:rPr>
        <w:t>(Познавательные УУД)</w:t>
      </w:r>
    </w:p>
    <w:p w:rsidR="002D626C" w:rsidRPr="00C24399" w:rsidRDefault="002D626C" w:rsidP="002D626C">
      <w:pPr>
        <w:shd w:val="clear" w:color="auto" w:fill="FFFFFF"/>
        <w:spacing w:after="0" w:line="240" w:lineRule="auto"/>
        <w:ind w:left="113"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b/>
          <w:bCs/>
          <w:lang w:eastAsia="ru-RU"/>
        </w:rPr>
        <w:t>Приём связан с пониманием практической значимости знаний, возможностью использовать приобретённые знания в жизни.</w:t>
      </w:r>
    </w:p>
    <w:p w:rsidR="002D626C" w:rsidRPr="00C24399" w:rsidRDefault="002D626C" w:rsidP="002D626C">
      <w:pPr>
        <w:shd w:val="clear" w:color="auto" w:fill="FFFFFF"/>
        <w:spacing w:after="0" w:line="240" w:lineRule="auto"/>
        <w:ind w:left="113"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b/>
          <w:bCs/>
          <w:u w:val="single"/>
          <w:lang w:eastAsia="ru-RU"/>
        </w:rPr>
        <w:t>Урок математики по теме «Числа от 1 до 20» (1 класс)</w:t>
      </w:r>
    </w:p>
    <w:p w:rsidR="002D626C" w:rsidRPr="00C24399" w:rsidRDefault="002D626C" w:rsidP="002D626C">
      <w:pPr>
        <w:shd w:val="clear" w:color="auto" w:fill="FFFFFF"/>
        <w:spacing w:after="0" w:line="240" w:lineRule="auto"/>
        <w:ind w:left="113"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b/>
          <w:bCs/>
          <w:lang w:eastAsia="ru-RU"/>
        </w:rPr>
        <w:t>- Мы с вами научились читать и записывать числа от 1 до 10, складывать их и вычитать. Взгляните на циферблат часов. Все ли числа, написанные на нём, вам знакомы? А какое сегодня число? Хватает ли нам изученных чисел, чтобы найти время по часам? Записать любое число месяца?</w:t>
      </w:r>
    </w:p>
    <w:p w:rsidR="002D626C" w:rsidRPr="00C24399" w:rsidRDefault="002D626C" w:rsidP="002D626C">
      <w:pPr>
        <w:shd w:val="clear" w:color="auto" w:fill="FFFFFF"/>
        <w:spacing w:after="0" w:line="240" w:lineRule="auto"/>
        <w:ind w:left="113"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b/>
          <w:bCs/>
          <w:lang w:eastAsia="ru-RU"/>
        </w:rPr>
        <w:t>- Как вы думаете, чем мы сегодня будем заниматься? (знакомиться с новыми числами).</w:t>
      </w:r>
    </w:p>
    <w:p w:rsidR="002D626C" w:rsidRPr="00C24399" w:rsidRDefault="002D626C" w:rsidP="002D626C">
      <w:pPr>
        <w:shd w:val="clear" w:color="auto" w:fill="FFFFFF"/>
        <w:spacing w:after="0" w:line="240" w:lineRule="auto"/>
        <w:ind w:left="113"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 </w:t>
      </w:r>
    </w:p>
    <w:p w:rsidR="002D626C" w:rsidRPr="00C24399" w:rsidRDefault="002D626C" w:rsidP="002D626C">
      <w:pPr>
        <w:shd w:val="clear" w:color="auto" w:fill="FFFFFF"/>
        <w:spacing w:after="0" w:line="240" w:lineRule="auto"/>
        <w:ind w:left="113"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b/>
          <w:bCs/>
          <w:u w:val="single"/>
          <w:lang w:eastAsia="ru-RU"/>
        </w:rPr>
        <w:t>На уроке обучения грамоте по теме «Заглавная буква</w:t>
      </w:r>
      <w:proofErr w:type="gramStart"/>
      <w:r w:rsidRPr="00C24399">
        <w:rPr>
          <w:rFonts w:eastAsia="Times New Roman"/>
          <w:b/>
          <w:bCs/>
          <w:u w:val="single"/>
          <w:lang w:eastAsia="ru-RU"/>
        </w:rPr>
        <w:t xml:space="preserve"> Е</w:t>
      </w:r>
      <w:proofErr w:type="gramEnd"/>
      <w:r w:rsidRPr="00C24399">
        <w:rPr>
          <w:rFonts w:eastAsia="Times New Roman"/>
          <w:b/>
          <w:bCs/>
          <w:u w:val="single"/>
          <w:lang w:eastAsia="ru-RU"/>
        </w:rPr>
        <w:t>» (1 класс)</w:t>
      </w:r>
      <w:r w:rsidRPr="00C24399">
        <w:rPr>
          <w:rFonts w:eastAsia="Times New Roman"/>
          <w:b/>
          <w:bCs/>
          <w:lang w:eastAsia="ru-RU"/>
        </w:rPr>
        <w:t> учащиеся затрудняются написать слово «Елена».</w:t>
      </w:r>
    </w:p>
    <w:p w:rsidR="002D626C" w:rsidRPr="00C24399" w:rsidRDefault="002D626C" w:rsidP="002D626C">
      <w:pPr>
        <w:shd w:val="clear" w:color="auto" w:fill="FFFFFF"/>
        <w:spacing w:after="0" w:line="240" w:lineRule="auto"/>
        <w:ind w:left="113"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b/>
          <w:bCs/>
          <w:lang w:eastAsia="ru-RU"/>
        </w:rPr>
        <w:t>- Почему вы не можете написать это слово?</w:t>
      </w:r>
    </w:p>
    <w:p w:rsidR="002D626C" w:rsidRPr="00C24399" w:rsidRDefault="002D626C" w:rsidP="002D626C">
      <w:pPr>
        <w:shd w:val="clear" w:color="auto" w:fill="FFFFFF"/>
        <w:spacing w:after="0" w:line="240" w:lineRule="auto"/>
        <w:ind w:left="113"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b/>
          <w:bCs/>
          <w:lang w:eastAsia="ru-RU"/>
        </w:rPr>
        <w:t>- Чем мы сегодня будем заниматься? (учиться писать заглавную букву Е)</w:t>
      </w:r>
    </w:p>
    <w:p w:rsidR="002D626C" w:rsidRPr="00C24399" w:rsidRDefault="002D626C" w:rsidP="002D626C">
      <w:pPr>
        <w:shd w:val="clear" w:color="auto" w:fill="FFFFFF"/>
        <w:spacing w:after="0" w:line="240" w:lineRule="auto"/>
        <w:ind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 </w:t>
      </w:r>
    </w:p>
    <w:p w:rsidR="002D626C" w:rsidRPr="00C24399" w:rsidRDefault="002D626C" w:rsidP="002D626C">
      <w:pPr>
        <w:shd w:val="clear" w:color="auto" w:fill="FFFFFF"/>
        <w:spacing w:after="0" w:line="240" w:lineRule="auto"/>
        <w:ind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b/>
          <w:bCs/>
          <w:u w:val="single"/>
          <w:lang w:eastAsia="ru-RU"/>
        </w:rPr>
        <w:t>Приём «яркое пятно»</w:t>
      </w:r>
    </w:p>
    <w:p w:rsidR="002D626C" w:rsidRPr="00C24399" w:rsidRDefault="002D626C" w:rsidP="002D626C">
      <w:pPr>
        <w:shd w:val="clear" w:color="auto" w:fill="FFFFFF"/>
        <w:spacing w:after="0" w:line="240" w:lineRule="auto"/>
        <w:ind w:left="113"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Через зрительное восприятие внимание концентрируется на выделенном предмете. Совместно определяется причина обособленности. Далее определяется тема и задачи урока.</w:t>
      </w:r>
    </w:p>
    <w:p w:rsidR="002D626C" w:rsidRPr="00C24399" w:rsidRDefault="002D626C" w:rsidP="002D626C">
      <w:pPr>
        <w:shd w:val="clear" w:color="auto" w:fill="FFFFFF"/>
        <w:spacing w:after="0" w:line="240" w:lineRule="auto"/>
        <w:ind w:left="113"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u w:val="single"/>
          <w:lang w:eastAsia="ru-RU"/>
        </w:rPr>
        <w:t>Например, тема урока математики в 1 классе «Число и цифра 8»</w:t>
      </w:r>
    </w:p>
    <w:p w:rsidR="002D626C" w:rsidRPr="00C24399" w:rsidRDefault="002D626C" w:rsidP="002D626C">
      <w:pPr>
        <w:shd w:val="clear" w:color="auto" w:fill="FFFFFF"/>
        <w:spacing w:after="0" w:line="240" w:lineRule="auto"/>
        <w:ind w:left="113"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u w:val="single"/>
          <w:lang w:eastAsia="ru-RU"/>
        </w:rPr>
        <w:t>На уроке математики по теме «Переместительное свойство сложения»</w:t>
      </w:r>
    </w:p>
    <w:p w:rsidR="002D626C" w:rsidRPr="00C24399" w:rsidRDefault="002D626C" w:rsidP="00C24399">
      <w:pPr>
        <w:shd w:val="clear" w:color="auto" w:fill="FFFFFF"/>
        <w:spacing w:after="0" w:line="240" w:lineRule="auto"/>
        <w:ind w:left="113"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Исправление ошибки на доске помогает детям понять, что сумма должна состоять из частей, которые её образовали. </w:t>
      </w:r>
      <w:r w:rsidRPr="00C24399">
        <w:rPr>
          <w:rFonts w:eastAsia="Times New Roman"/>
          <w:shd w:val="clear" w:color="auto" w:fill="FFFFFF"/>
          <w:lang w:eastAsia="ru-RU"/>
        </w:rPr>
        <w:t>     +                         =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 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ind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Потом учащиеся переводят «запись», в которой использовались геометрические фигуры, в буквенное равенство:          Т + К = Ф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ind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Затем записывают это же равенство по-другому (на основании наблюдений, проводившихся на предыдущих уроках):          К + Т = Ф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ind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 xml:space="preserve">По моей просьбе объединить эти равенства в одно, записывают:                                                       Т + К = </w:t>
      </w:r>
      <w:proofErr w:type="gramStart"/>
      <w:r w:rsidRPr="00C24399">
        <w:rPr>
          <w:rFonts w:eastAsia="Times New Roman"/>
          <w:lang w:eastAsia="ru-RU"/>
        </w:rPr>
        <w:t>К</w:t>
      </w:r>
      <w:proofErr w:type="gramEnd"/>
      <w:r w:rsidRPr="00C24399">
        <w:rPr>
          <w:rFonts w:eastAsia="Times New Roman"/>
          <w:lang w:eastAsia="ru-RU"/>
        </w:rPr>
        <w:t xml:space="preserve"> + Т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ind w:right="57"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Затем происходит знакомство с названием данного свойства сложения и его формулировкой – открытие нового знания.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       Также использую метод </w:t>
      </w:r>
      <w:r w:rsidRPr="00C24399">
        <w:rPr>
          <w:rFonts w:eastAsia="Times New Roman"/>
          <w:b/>
          <w:bCs/>
          <w:lang w:eastAsia="ru-RU"/>
        </w:rPr>
        <w:t>создания проблемных ситуаций,</w:t>
      </w:r>
      <w:r w:rsidRPr="00C24399">
        <w:rPr>
          <w:rFonts w:eastAsia="Times New Roman"/>
          <w:lang w:eastAsia="ru-RU"/>
        </w:rPr>
        <w:t> а, значит, создания </w:t>
      </w:r>
      <w:r w:rsidRPr="00C24399">
        <w:rPr>
          <w:rFonts w:eastAsia="Times New Roman"/>
          <w:b/>
          <w:bCs/>
          <w:lang w:eastAsia="ru-RU"/>
        </w:rPr>
        <w:t>проблемного диалога. </w:t>
      </w:r>
      <w:r w:rsidRPr="00C24399">
        <w:rPr>
          <w:rFonts w:eastAsia="Times New Roman"/>
          <w:lang w:eastAsia="ru-RU"/>
        </w:rPr>
        <w:t xml:space="preserve">Из всех методов этой технологии я отдаю предпочтение </w:t>
      </w:r>
      <w:r w:rsidRPr="00C24399">
        <w:rPr>
          <w:rFonts w:eastAsia="Times New Roman"/>
          <w:lang w:eastAsia="ru-RU"/>
        </w:rPr>
        <w:lastRenderedPageBreak/>
        <w:t xml:space="preserve">подводящему диалогу. При составлении подводящего к теме диалога я подбираю логическую цепочку посильных ученикам вопросов и заданий, которые пошагово приводят класс к формулированию темы урока. На уроках математики возможен широкий спектр проблемных ситуаций, я чаще использую проблемную ситуацию с затруднением, которое вызывается практическим заданием, не сходным с </w:t>
      </w:r>
      <w:proofErr w:type="gramStart"/>
      <w:r w:rsidRPr="00C24399">
        <w:rPr>
          <w:rFonts w:eastAsia="Times New Roman"/>
          <w:lang w:eastAsia="ru-RU"/>
        </w:rPr>
        <w:t>предыдущими</w:t>
      </w:r>
      <w:proofErr w:type="gramEnd"/>
      <w:r w:rsidRPr="00C24399">
        <w:rPr>
          <w:rFonts w:eastAsia="Times New Roman"/>
          <w:lang w:eastAsia="ru-RU"/>
        </w:rPr>
        <w:t>. Таким образом, я помогаю ученикам открыть новое знание.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i/>
          <w:iCs/>
          <w:lang w:eastAsia="ru-RU"/>
        </w:rPr>
        <w:t>Отгадайте рост синицы: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i/>
          <w:iCs/>
          <w:lang w:eastAsia="ru-RU"/>
        </w:rPr>
        <w:t>1 см, 9 см, 12 см, 1 дм 2 см, 4 см, 8 см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i/>
          <w:iCs/>
          <w:lang w:eastAsia="ru-RU"/>
        </w:rPr>
        <w:t>   Для этого определите лишнюю запись среди этих величин и узнаете рост синицы.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i/>
          <w:iCs/>
          <w:lang w:eastAsia="ru-RU"/>
        </w:rPr>
        <w:t>  Какая величина нам известна?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i/>
          <w:iCs/>
          <w:lang w:eastAsia="ru-RU"/>
        </w:rPr>
        <w:t>  Что можно измерять в сантиметрах?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i/>
          <w:iCs/>
          <w:lang w:eastAsia="ru-RU"/>
        </w:rPr>
        <w:t>  Какая из величин нам не известна? 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i/>
          <w:iCs/>
          <w:lang w:eastAsia="ru-RU"/>
        </w:rPr>
        <w:t>   Значит, рост синицы 1 дм 2 см. А знаете ли вы, что такое «дм»?</w:t>
      </w:r>
    </w:p>
    <w:p w:rsidR="002D626C" w:rsidRPr="00C24399" w:rsidRDefault="002D626C" w:rsidP="002D626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На уроках окружающего мира чаще организую проблемные ситуации с удивлением, возникающие на противоречиях между житейским представлением учащихся и научным фактом. После возникновения проблемной ситуации «с удивлением», разворачивается побуждающий диалог: «Что вы подумали сначала? А как на самом деле? Сформулируйте тему». Примером побуждающего диалога может служить следующий фрагмент урока.</w:t>
      </w:r>
    </w:p>
    <w:p w:rsidR="002D626C" w:rsidRPr="00C24399" w:rsidRDefault="002D626C" w:rsidP="002D626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Тема: «Откуда берутся снег и лёд?».</w:t>
      </w:r>
    </w:p>
    <w:p w:rsidR="002D626C" w:rsidRPr="00C24399" w:rsidRDefault="002D626C" w:rsidP="002D626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- Однажды в одной африканской школе ребятам читали рассказ об удивительной стране, в которой люди ходят по воде.</w:t>
      </w:r>
    </w:p>
    <w:p w:rsidR="002D626C" w:rsidRPr="00C24399" w:rsidRDefault="002D626C" w:rsidP="002D626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И самое интересное, что это был правдивый рассказ.</w:t>
      </w:r>
    </w:p>
    <w:p w:rsidR="002D626C" w:rsidRPr="00C24399" w:rsidRDefault="002D626C" w:rsidP="002D626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(У некоторых ребят при этом «глаза на лоб лезут»)</w:t>
      </w:r>
    </w:p>
    <w:p w:rsidR="002D626C" w:rsidRPr="00C24399" w:rsidRDefault="002D626C" w:rsidP="002D626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 Если дети затрудняются, говорю:</w:t>
      </w:r>
    </w:p>
    <w:p w:rsidR="002D626C" w:rsidRPr="00C24399" w:rsidRDefault="002D626C" w:rsidP="002D626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- А теперь посмотрите в окно! Разве мы с вами не ходим по воде?</w:t>
      </w:r>
    </w:p>
    <w:p w:rsidR="002D626C" w:rsidRPr="00C24399" w:rsidRDefault="002D626C" w:rsidP="002D626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(Дело происходит зимой, за окном снег) Мы так привыкли к воде, что не замечаем, а часто и не знаем её удивительных свойств.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При организации практической работы учащихся на уроках комбинированного типа всё чаще включаю работу в парах. Но прежде, чем ввести этот вид деятельности, в первом классе провела несколько бесед по теме «Учимся работать дружно». Познакомила ребят с основными правилами работы в паре.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При обучении учащихся оцениванию устных ответов одноклассников уже в первом классе предлагаю высказать своё мнение по поводу рассказанного наизусть стихотворения или прочитанного отрывка по следующим критериям: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1. Громко – тихо.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2. С запинками – без запинок.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3. Выразительно – нет.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4. Понравилось – нет.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lastRenderedPageBreak/>
        <w:t xml:space="preserve">При этом учу, в первую очередь, отмечать </w:t>
      </w:r>
      <w:proofErr w:type="gramStart"/>
      <w:r w:rsidRPr="00C24399">
        <w:rPr>
          <w:rFonts w:eastAsia="Times New Roman"/>
          <w:lang w:eastAsia="ru-RU"/>
        </w:rPr>
        <w:t>положительное</w:t>
      </w:r>
      <w:proofErr w:type="gramEnd"/>
      <w:r w:rsidRPr="00C24399">
        <w:rPr>
          <w:rFonts w:eastAsia="Times New Roman"/>
          <w:lang w:eastAsia="ru-RU"/>
        </w:rPr>
        <w:t xml:space="preserve"> в ответе учащегося, а о недочётах высказаться с позиции пожеланий. Надо отметить, что в результате организации такой деятельности учащиеся приучаются внимательно слушать говорящего, объективно оценивать ответ одноклассника.</w:t>
      </w:r>
    </w:p>
    <w:p w:rsidR="002D626C" w:rsidRPr="00C24399" w:rsidRDefault="002D626C" w:rsidP="002D626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Большую роль в стимулировании к деятельности играет качественная оценка учителя. Глаза ребенка светятся счастьем, когда он получает  почетное звание: «самый сообразительный», «самый догадливый», «самый умный на сегодняшнем уроке». Такие оценки получают учащиеся с разными способностями, в отличие от ситуаций на традиционных уроках, когда заслуживают отметки «5», как правило, дети дисциплинированные и с хорошей памятью. Очень часто делают «открытие» при изучении нового материала дети с нестандартным мышлением, не отличающиеся дисциплинированностью и далеко не «отличники». Складывается ситуация успеха на уроке практически для каждого ребенка. Такой подход делает процесс изучения нового материала на уроке более демократичным, ориентированным на разных учащихся с разными интересами и способностями.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 xml:space="preserve">        Если раньше на уроке требовалось выполнить то, что было запланировано, то теперь, самое главное,  - организовать деятельность детей. Это самое трудное при планировании урока. </w:t>
      </w:r>
      <w:proofErr w:type="gramStart"/>
      <w:r w:rsidRPr="00C24399">
        <w:rPr>
          <w:rFonts w:eastAsia="Times New Roman"/>
          <w:lang w:eastAsia="ru-RU"/>
        </w:rPr>
        <w:t>Нужно тщательно продумать формы работы, подобрать материал и мн. др.  (упор должен делаться на взаимодействие обучающихся и учителя, а также взаимодействие самих учеников) Здесь мне до сих пор приходится работать над собой, т.к. иногда так хочется объяснить, показать детям, а вместо этого приходится подталкивать, направлять их к знанию, что гораздо труднее.</w:t>
      </w:r>
      <w:proofErr w:type="gramEnd"/>
      <w:r w:rsidRPr="00C24399">
        <w:rPr>
          <w:rFonts w:eastAsia="Times New Roman"/>
          <w:lang w:eastAsia="ru-RU"/>
        </w:rPr>
        <w:t xml:space="preserve"> Не всегда это получается, к сожалению, но, думаю, это дело привычки.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 xml:space="preserve">         К сожалению, с реализацией ФГОС, увеличился объём документационного обеспечения. Документов надо составлять больше и качественнее, на что уходит много времени. </w:t>
      </w:r>
      <w:proofErr w:type="gramStart"/>
      <w:r w:rsidRPr="00C24399">
        <w:rPr>
          <w:rFonts w:eastAsia="Times New Roman"/>
          <w:lang w:eastAsia="ru-RU"/>
        </w:rPr>
        <w:t>Взять</w:t>
      </w:r>
      <w:proofErr w:type="gramEnd"/>
      <w:r w:rsidRPr="00C24399">
        <w:rPr>
          <w:rFonts w:eastAsia="Times New Roman"/>
          <w:lang w:eastAsia="ru-RU"/>
        </w:rPr>
        <w:t xml:space="preserve"> к примеру Рабочую программу, которая заменила календарно-тематическое планирование. Благодаря этому и многому другому, на творческую деятельность у учителя катастрофически не хватает времени. Особенно это касается внеурочных занятий. Очень хочется заинтересовать детей, а это требует хорошей подготовки.</w:t>
      </w:r>
    </w:p>
    <w:p w:rsidR="002D626C" w:rsidRPr="00C24399" w:rsidRDefault="002D626C" w:rsidP="002D626C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 xml:space="preserve">          На уроках и во внеурочной деятельности использую метод проектов. Учитывая  психологические возрастные особенности младших школьников, я стала использовать  его  на уроках окружающего мира, </w:t>
      </w:r>
      <w:proofErr w:type="gramStart"/>
      <w:r w:rsidRPr="00C24399">
        <w:rPr>
          <w:rFonts w:eastAsia="Times New Roman"/>
          <w:lang w:eastAsia="ru-RU"/>
        </w:rPr>
        <w:t>ИЗО</w:t>
      </w:r>
      <w:proofErr w:type="gramEnd"/>
      <w:r w:rsidRPr="00C24399">
        <w:rPr>
          <w:rFonts w:eastAsia="Times New Roman"/>
          <w:lang w:eastAsia="ru-RU"/>
        </w:rPr>
        <w:t>, внеурочных занятиях по курсу «Природа и мы», т.к.  именно на этих занятиях можно организовать деятельность обучающихся с опорой на личный опыт ребенка, его природную любознательность, интерес к окружающему миру.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 xml:space="preserve">С </w:t>
      </w:r>
      <w:proofErr w:type="gramStart"/>
      <w:r w:rsidRPr="00C24399">
        <w:rPr>
          <w:rFonts w:eastAsia="Times New Roman"/>
          <w:lang w:eastAsia="ru-RU"/>
        </w:rPr>
        <w:t>некоторыми</w:t>
      </w:r>
      <w:proofErr w:type="gramEnd"/>
      <w:r w:rsidRPr="00C24399">
        <w:rPr>
          <w:rFonts w:eastAsia="Times New Roman"/>
          <w:lang w:eastAsia="ru-RU"/>
        </w:rPr>
        <w:t xml:space="preserve"> из которых хочу вас сейчас познакомить.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Первый мини-проект был по предмету «</w:t>
      </w:r>
      <w:proofErr w:type="gramStart"/>
      <w:r w:rsidRPr="00C24399">
        <w:rPr>
          <w:rFonts w:eastAsia="Times New Roman"/>
          <w:lang w:eastAsia="ru-RU"/>
        </w:rPr>
        <w:t>ИЗО</w:t>
      </w:r>
      <w:proofErr w:type="gramEnd"/>
      <w:r w:rsidRPr="00C24399">
        <w:rPr>
          <w:rFonts w:eastAsia="Times New Roman"/>
          <w:lang w:eastAsia="ru-RU"/>
        </w:rPr>
        <w:t>» - «Кто раскрасил бабочку?». В ходе работы над проектом дети познакомились с источниками информации, планом оценивания, презентации проект. Продуктом проектной деятельности стала бабочка (нарисованная красками, пластилином, поделка, сделанная из картона)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 xml:space="preserve"> Следующий проект был  по курсу окружающего мира - «Моя семья». Этот проект </w:t>
      </w:r>
      <w:proofErr w:type="spellStart"/>
      <w:r w:rsidRPr="00C24399">
        <w:rPr>
          <w:rFonts w:eastAsia="Times New Roman"/>
          <w:lang w:eastAsia="ru-RU"/>
        </w:rPr>
        <w:t>былпрактико-ориентированный</w:t>
      </w:r>
      <w:proofErr w:type="spellEnd"/>
      <w:r w:rsidRPr="00C24399">
        <w:rPr>
          <w:rFonts w:eastAsia="Times New Roman"/>
          <w:lang w:eastAsia="ru-RU"/>
        </w:rPr>
        <w:t xml:space="preserve"> с элементами творчества, индивидуальным и в то же время, коллективным, и краткосрочным.  В результате работы над этим проектом получилось очень хорошее выступление </w:t>
      </w:r>
      <w:proofErr w:type="gramStart"/>
      <w:r w:rsidRPr="00C24399">
        <w:rPr>
          <w:rFonts w:eastAsia="Times New Roman"/>
          <w:lang w:eastAsia="ru-RU"/>
        </w:rPr>
        <w:t>к</w:t>
      </w:r>
      <w:proofErr w:type="gramEnd"/>
      <w:r w:rsidRPr="00C24399">
        <w:rPr>
          <w:rFonts w:eastAsia="Times New Roman"/>
          <w:lang w:eastAsia="ru-RU"/>
        </w:rPr>
        <w:t xml:space="preserve"> Дню Матери, дети приготовили подарки мамам и с помощью родителей создали </w:t>
      </w:r>
      <w:proofErr w:type="spellStart"/>
      <w:r w:rsidRPr="00C24399">
        <w:rPr>
          <w:rFonts w:eastAsia="Times New Roman"/>
          <w:lang w:eastAsia="ru-RU"/>
        </w:rPr>
        <w:t>фотоколлаж</w:t>
      </w:r>
      <w:proofErr w:type="spellEnd"/>
      <w:r w:rsidRPr="00C24399">
        <w:rPr>
          <w:rFonts w:eastAsia="Times New Roman"/>
          <w:lang w:eastAsia="ru-RU"/>
        </w:rPr>
        <w:t xml:space="preserve"> и защитили его перед одноклассниками.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lastRenderedPageBreak/>
        <w:t xml:space="preserve">             Был осуществлен информационный  проект «Загадки животного мира». Работая над этим проектом, дети начали учиться работать в группах. Результатом работы над проектом стало создание альбома «Какие бывают животные?», выставка творческих работ учащихся «Любимые животные», викторина по загадкам о животных и </w:t>
      </w:r>
      <w:proofErr w:type="gramStart"/>
      <w:r w:rsidRPr="00C24399">
        <w:rPr>
          <w:rFonts w:eastAsia="Times New Roman"/>
          <w:lang w:eastAsia="ru-RU"/>
        </w:rPr>
        <w:t>сообщение</w:t>
      </w:r>
      <w:proofErr w:type="gramEnd"/>
      <w:r w:rsidRPr="00C24399">
        <w:rPr>
          <w:rFonts w:eastAsia="Times New Roman"/>
          <w:lang w:eastAsia="ru-RU"/>
        </w:rPr>
        <w:t xml:space="preserve"> о зимующих птицах.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            Также был реализован практико-ориентированный проект «Поможем комнатным растениям», в ходе которого дети сначала узнали много интересного о комнатных растениях, правилах ухода за ними, а потом смогли применить эти знания на практике, ухаживая за растениями нашего класса.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        Во время отдыха в ЛДП мои ученики впервые практически самостоятельно разработали и с моей помощью реализовали социальный проект «Капельки радости». Презентацию проекта подготовили совместно, но защищала проект одна из учениц. При работе над этим проектом, я убедилась, что мои усилия не прошли даром. Большинство детей умеют выдвигать идеи, планировать свою деятельность, а самое главное работать группой.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 xml:space="preserve">Каких результатов в обучении и общем развитии обучающихся позволило </w:t>
      </w:r>
      <w:proofErr w:type="gramStart"/>
      <w:r w:rsidRPr="00C24399">
        <w:rPr>
          <w:rFonts w:eastAsia="Times New Roman"/>
          <w:lang w:eastAsia="ru-RU"/>
        </w:rPr>
        <w:t>мне достичь использование</w:t>
      </w:r>
      <w:proofErr w:type="gramEnd"/>
      <w:r w:rsidRPr="00C24399">
        <w:rPr>
          <w:rFonts w:eastAsia="Times New Roman"/>
          <w:lang w:eastAsia="ru-RU"/>
        </w:rPr>
        <w:t xml:space="preserve"> метода проектов, а также вся работа в условиях внедрения ФГОС, на данном этапе?</w:t>
      </w:r>
    </w:p>
    <w:p w:rsidR="002D626C" w:rsidRPr="00C24399" w:rsidRDefault="002D626C" w:rsidP="002D626C">
      <w:pPr>
        <w:shd w:val="clear" w:color="auto" w:fill="FFFFFF"/>
        <w:spacing w:before="100" w:beforeAutospacing="1" w:after="100" w:afterAutospacing="1" w:line="240" w:lineRule="auto"/>
        <w:ind w:firstLine="567"/>
        <w:jc w:val="both"/>
        <w:rPr>
          <w:rFonts w:eastAsia="Times New Roman"/>
          <w:lang w:eastAsia="ru-RU"/>
        </w:rPr>
      </w:pPr>
      <w:r w:rsidRPr="00C24399">
        <w:rPr>
          <w:rFonts w:eastAsia="Times New Roman"/>
          <w:lang w:eastAsia="ru-RU"/>
        </w:rPr>
        <w:t>Хотелось бы сказать несколько слов о том, каким образом осуществляется оценка результатов образования обучающихся. Во-первых, еще в сентябре прошлого года была составлена сводная таблица комплексного подхода к оценке результатов образования. Вводными данными считаются результаты психолого-педагогической характеристики детей при приеме в 1 класс. Обязательна промежуточная диагностика в конце 1 полугодия и итоговая – в конце учебного года, которая осуществлялась путем проведения контрольных работ и комплексных работ. Так же ведутся листы наблюдения за формированием УУД (</w:t>
      </w:r>
      <w:proofErr w:type="gramStart"/>
      <w:r w:rsidRPr="00C24399">
        <w:rPr>
          <w:rFonts w:eastAsia="Times New Roman"/>
          <w:lang w:eastAsia="ru-RU"/>
        </w:rPr>
        <w:t>познавательных</w:t>
      </w:r>
      <w:proofErr w:type="gramEnd"/>
      <w:r w:rsidRPr="00C24399">
        <w:rPr>
          <w:rFonts w:eastAsia="Times New Roman"/>
          <w:lang w:eastAsia="ru-RU"/>
        </w:rPr>
        <w:t xml:space="preserve">, регулятивных, коммуникативных). Совместно с родителями и детьми ведется работа с </w:t>
      </w:r>
      <w:proofErr w:type="spellStart"/>
      <w:r w:rsidRPr="00C24399">
        <w:rPr>
          <w:rFonts w:eastAsia="Times New Roman"/>
          <w:lang w:eastAsia="ru-RU"/>
        </w:rPr>
        <w:t>портфолио</w:t>
      </w:r>
      <w:proofErr w:type="spellEnd"/>
      <w:r w:rsidRPr="00C24399">
        <w:rPr>
          <w:rFonts w:eastAsia="Times New Roman"/>
          <w:lang w:eastAsia="ru-RU"/>
        </w:rPr>
        <w:t xml:space="preserve"> детей</w:t>
      </w:r>
    </w:p>
    <w:p w:rsidR="002D626C" w:rsidRPr="00C24399" w:rsidRDefault="002D626C"/>
    <w:sectPr w:rsidR="002D626C" w:rsidRPr="00C24399" w:rsidSect="00F76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249A"/>
    <w:multiLevelType w:val="multilevel"/>
    <w:tmpl w:val="BA72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80CC5"/>
    <w:multiLevelType w:val="multilevel"/>
    <w:tmpl w:val="074A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0655C5"/>
    <w:multiLevelType w:val="multilevel"/>
    <w:tmpl w:val="7BFA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C3677A"/>
    <w:multiLevelType w:val="multilevel"/>
    <w:tmpl w:val="1A7C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E21580"/>
    <w:multiLevelType w:val="multilevel"/>
    <w:tmpl w:val="EA1C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D11727"/>
    <w:multiLevelType w:val="multilevel"/>
    <w:tmpl w:val="CC961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D12FBB"/>
    <w:multiLevelType w:val="multilevel"/>
    <w:tmpl w:val="A1A0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1C1"/>
    <w:rsid w:val="000A6D54"/>
    <w:rsid w:val="0017367C"/>
    <w:rsid w:val="002D626C"/>
    <w:rsid w:val="00423EDE"/>
    <w:rsid w:val="00630E25"/>
    <w:rsid w:val="006911C1"/>
    <w:rsid w:val="008876B8"/>
    <w:rsid w:val="008F42E7"/>
    <w:rsid w:val="00A55125"/>
    <w:rsid w:val="00C24399"/>
    <w:rsid w:val="00CB438B"/>
    <w:rsid w:val="00F76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1C1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6911C1"/>
    <w:rPr>
      <w:b/>
      <w:bCs/>
    </w:rPr>
  </w:style>
  <w:style w:type="character" w:styleId="a5">
    <w:name w:val="Emphasis"/>
    <w:basedOn w:val="a0"/>
    <w:uiPriority w:val="20"/>
    <w:qFormat/>
    <w:rsid w:val="006911C1"/>
    <w:rPr>
      <w:i/>
      <w:iCs/>
    </w:rPr>
  </w:style>
  <w:style w:type="character" w:customStyle="1" w:styleId="apple-converted-space">
    <w:name w:val="apple-converted-space"/>
    <w:basedOn w:val="a0"/>
    <w:rsid w:val="006911C1"/>
  </w:style>
  <w:style w:type="character" w:customStyle="1" w:styleId="c0">
    <w:name w:val="c0"/>
    <w:basedOn w:val="a0"/>
    <w:rsid w:val="002D62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3256</Words>
  <Characters>18565</Characters>
  <Application>Microsoft Office Word</Application>
  <DocSecurity>0</DocSecurity>
  <Lines>154</Lines>
  <Paragraphs>43</Paragraphs>
  <ScaleCrop>false</ScaleCrop>
  <Company/>
  <LinksUpToDate>false</LinksUpToDate>
  <CharactersWithSpaces>21778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Хозяинова</dc:creator>
  <cp:lastModifiedBy>Андрей</cp:lastModifiedBy>
  <cp:revision>6</cp:revision>
  <dcterms:created xsi:type="dcterms:W3CDTF">2015-03-21T11:50:00Z</dcterms:created>
  <dcterms:modified xsi:type="dcterms:W3CDTF">2016-10-16T16:15:00Z</dcterms:modified>
</cp:coreProperties>
</file>