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4D" w:rsidRDefault="003B174D" w:rsidP="003B174D">
      <w:pPr>
        <w:pStyle w:val="aa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гимназия №2</w:t>
      </w:r>
    </w:p>
    <w:p w:rsidR="003B174D" w:rsidRDefault="003B174D" w:rsidP="003B174D">
      <w:pPr>
        <w:pStyle w:val="aa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  <w:jc w:val="center"/>
        <w:rPr>
          <w:b/>
        </w:rPr>
      </w:pPr>
    </w:p>
    <w:p w:rsidR="003B174D" w:rsidRPr="003B174D" w:rsidRDefault="003B174D" w:rsidP="003B174D">
      <w:pPr>
        <w:tabs>
          <w:tab w:val="left" w:pos="0"/>
        </w:tabs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B174D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                       Утверждаю. </w:t>
      </w:r>
    </w:p>
    <w:p w:rsidR="003B174D" w:rsidRPr="003B174D" w:rsidRDefault="003B174D" w:rsidP="003B174D">
      <w:pPr>
        <w:pStyle w:val="aa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contextualSpacing/>
      </w:pPr>
      <w:proofErr w:type="gramStart"/>
      <w:r w:rsidRPr="003B174D">
        <w:t>н</w:t>
      </w:r>
      <w:proofErr w:type="gramEnd"/>
      <w:r w:rsidRPr="003B174D">
        <w:t>а Педагогическом совете                                                                              Директор Гимназии №2</w:t>
      </w:r>
    </w:p>
    <w:p w:rsidR="003B174D" w:rsidRPr="003B174D" w:rsidRDefault="003B174D" w:rsidP="003B174D">
      <w:pPr>
        <w:tabs>
          <w:tab w:val="left" w:pos="0"/>
        </w:tabs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B174D">
        <w:rPr>
          <w:rFonts w:ascii="Times New Roman" w:hAnsi="Times New Roman" w:cs="Times New Roman"/>
          <w:sz w:val="24"/>
          <w:szCs w:val="24"/>
        </w:rPr>
        <w:t xml:space="preserve">протокол от 29.08.2024 г. №1                                                                 _____________ </w:t>
      </w:r>
      <w:proofErr w:type="spellStart"/>
      <w:r w:rsidRPr="003B174D">
        <w:rPr>
          <w:rFonts w:ascii="Times New Roman" w:hAnsi="Times New Roman" w:cs="Times New Roman"/>
          <w:sz w:val="24"/>
          <w:szCs w:val="24"/>
        </w:rPr>
        <w:t>Я.М.Стулова</w:t>
      </w:r>
      <w:proofErr w:type="spellEnd"/>
      <w:r w:rsidRPr="003B174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B174D" w:rsidRPr="003B174D" w:rsidRDefault="003B174D" w:rsidP="003B174D">
      <w:pPr>
        <w:pStyle w:val="a8"/>
        <w:spacing w:before="108"/>
        <w:ind w:left="0"/>
        <w:jc w:val="left"/>
        <w:rPr>
          <w:sz w:val="24"/>
          <w:szCs w:val="24"/>
        </w:rPr>
      </w:pPr>
      <w:r w:rsidRPr="003B174D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3B174D">
        <w:rPr>
          <w:sz w:val="24"/>
          <w:szCs w:val="24"/>
        </w:rPr>
        <w:t>Приказ № 1/72 от 02.09.2024 г</w:t>
      </w:r>
      <w:r>
        <w:rPr>
          <w:sz w:val="24"/>
          <w:szCs w:val="24"/>
        </w:rPr>
        <w:t>.</w:t>
      </w:r>
    </w:p>
    <w:p w:rsidR="005A4325" w:rsidRPr="005B1A2D" w:rsidRDefault="005A4325" w:rsidP="005B1A2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137" w:rsidRPr="005B1A2D" w:rsidRDefault="00960BB1" w:rsidP="005B1A2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61137" w:rsidRPr="003B174D" w:rsidRDefault="00B61137" w:rsidP="0028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00C7" w:rsidRPr="003B174D" w:rsidRDefault="00403CBE" w:rsidP="0028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1137" w:rsidRPr="003B174D">
        <w:rPr>
          <w:rFonts w:ascii="Times New Roman" w:hAnsi="Times New Roman" w:cs="Times New Roman"/>
          <w:b/>
          <w:sz w:val="28"/>
          <w:szCs w:val="28"/>
        </w:rPr>
        <w:t>лагере</w:t>
      </w:r>
      <w:r w:rsidR="002800C7" w:rsidRPr="003B174D">
        <w:rPr>
          <w:rFonts w:ascii="Times New Roman" w:hAnsi="Times New Roman" w:cs="Times New Roman"/>
          <w:b/>
          <w:sz w:val="28"/>
          <w:szCs w:val="28"/>
        </w:rPr>
        <w:t xml:space="preserve">  с дневным пребыванием детей</w:t>
      </w:r>
    </w:p>
    <w:p w:rsidR="002800C7" w:rsidRPr="003B174D" w:rsidRDefault="002800C7" w:rsidP="0028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4D">
        <w:rPr>
          <w:rFonts w:ascii="Times New Roman" w:hAnsi="Times New Roman" w:cs="Times New Roman"/>
          <w:b/>
          <w:sz w:val="28"/>
          <w:szCs w:val="28"/>
        </w:rPr>
        <w:t>Муниципального бюджетного</w:t>
      </w:r>
    </w:p>
    <w:p w:rsidR="002800C7" w:rsidRPr="003B174D" w:rsidRDefault="002800C7" w:rsidP="0028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4D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гимназии №2</w:t>
      </w:r>
    </w:p>
    <w:p w:rsidR="00B61137" w:rsidRPr="005B1A2D" w:rsidRDefault="00B61137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5B1A2D" w:rsidRDefault="005B1A2D" w:rsidP="005B1A2D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B61137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B61137" w:rsidRPr="005B1A2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B61137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5B1A2D" w:rsidRDefault="003B174D" w:rsidP="00D07237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-567" w:firstLine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Настоящее П</w:t>
      </w:r>
      <w:r w:rsidR="00205F3B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оложение </w:t>
      </w:r>
      <w:r w:rsidR="005F328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регулирует деятельность лагеря </w:t>
      </w:r>
      <w:r w:rsidR="00205F3B" w:rsidRPr="005B1A2D">
        <w:rPr>
          <w:rFonts w:ascii="Times New Roman" w:eastAsia="Times New Roman" w:hAnsi="Times New Roman" w:cs="Times New Roman"/>
          <w:bCs/>
          <w:sz w:val="24"/>
          <w:szCs w:val="24"/>
        </w:rPr>
        <w:t>с  дневным пребыванием</w:t>
      </w:r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организованного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Муниципальным бюджетным общеобразовательным учреждением гимназией №2 </w:t>
      </w:r>
      <w:r w:rsidR="00F8405C">
        <w:rPr>
          <w:rFonts w:ascii="Times New Roman" w:eastAsia="Times New Roman" w:hAnsi="Times New Roman" w:cs="Times New Roman"/>
          <w:bCs/>
          <w:sz w:val="24"/>
          <w:szCs w:val="24"/>
        </w:rPr>
        <w:t>(далее – гимназия)</w:t>
      </w:r>
      <w:r w:rsidR="002800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отдыха и </w:t>
      </w:r>
      <w:proofErr w:type="gramStart"/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>оздоровления</w:t>
      </w:r>
      <w:proofErr w:type="gramEnd"/>
      <w:r w:rsidR="00960BB1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в каникулярное время (далее - лагерь).</w:t>
      </w:r>
    </w:p>
    <w:p w:rsidR="00960BB1" w:rsidRPr="005B1A2D" w:rsidRDefault="00960BB1" w:rsidP="005B1A2D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создается для детей в возрасте от </w:t>
      </w:r>
      <w:r w:rsidR="002800C7">
        <w:rPr>
          <w:rFonts w:ascii="Times New Roman" w:eastAsia="Times New Roman" w:hAnsi="Times New Roman" w:cs="Times New Roman"/>
          <w:bCs/>
          <w:sz w:val="24"/>
          <w:szCs w:val="24"/>
        </w:rPr>
        <w:t>6,5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до 17 лет включител</w:t>
      </w:r>
      <w:r w:rsidR="00F8405C">
        <w:rPr>
          <w:rFonts w:ascii="Times New Roman" w:eastAsia="Times New Roman" w:hAnsi="Times New Roman" w:cs="Times New Roman"/>
          <w:bCs/>
          <w:sz w:val="24"/>
          <w:szCs w:val="24"/>
        </w:rPr>
        <w:t>ьно, обучающихся в гимназии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</w:t>
      </w:r>
      <w:r w:rsidR="00F8405C">
        <w:rPr>
          <w:rFonts w:ascii="Times New Roman" w:eastAsia="Times New Roman" w:hAnsi="Times New Roman" w:cs="Times New Roman"/>
          <w:bCs/>
          <w:sz w:val="24"/>
          <w:szCs w:val="24"/>
        </w:rPr>
        <w:t>я, на основании приказа по гимназии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604F" w:rsidRPr="005B1A2D" w:rsidRDefault="0094604F" w:rsidP="005B1A2D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</w:t>
      </w:r>
      <w:r w:rsidR="00F8405C">
        <w:rPr>
          <w:rFonts w:ascii="Times New Roman" w:eastAsia="Times New Roman" w:hAnsi="Times New Roman" w:cs="Times New Roman"/>
          <w:bCs/>
          <w:sz w:val="24"/>
          <w:szCs w:val="24"/>
        </w:rPr>
        <w:t>настоящим Положением и Уставом гимназии.</w:t>
      </w:r>
    </w:p>
    <w:p w:rsidR="00960BB1" w:rsidRPr="005B1A2D" w:rsidRDefault="0094604F" w:rsidP="005B1A2D">
      <w:pPr>
        <w:pStyle w:val="a4"/>
        <w:numPr>
          <w:ilvl w:val="1"/>
          <w:numId w:val="7"/>
        </w:numPr>
        <w:ind w:left="-567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</w:t>
      </w:r>
      <w:r w:rsidR="00A8762C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отдых и оздоровление детей 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в каникулярное время, а также реализация дополнительных общеразвивающих программ.</w:t>
      </w:r>
      <w:r w:rsidR="005B293F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93F" w:rsidRPr="005B1A2D">
        <w:rPr>
          <w:rStyle w:val="a5"/>
          <w:rFonts w:ascii="Times New Roman" w:hAnsi="Times New Roman" w:cs="Times New Roman"/>
          <w:i w:val="0"/>
          <w:sz w:val="24"/>
          <w:szCs w:val="24"/>
        </w:rPr>
        <w:t>Содержание, формы 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960BB1" w:rsidRPr="005B1A2D" w:rsidRDefault="005F3281" w:rsidP="005F3281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1.5. </w:t>
      </w:r>
      <w:r w:rsidR="0094604F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деятельности лагеря являются: </w:t>
      </w:r>
    </w:p>
    <w:p w:rsidR="00205F3B" w:rsidRPr="005B1A2D" w:rsidRDefault="0094604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94604F" w:rsidRPr="005B1A2D" w:rsidRDefault="0094604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 детей, развитие коммуникативных </w:t>
      </w:r>
      <w:r w:rsidR="002D0CBB" w:rsidRPr="005B1A2D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детей, формирование у детей культуры и навыков здорового и безопасного образа жизни, обеспе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5B1A2D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гражданско-патриотического, трудового воспитания детей;</w:t>
      </w:r>
    </w:p>
    <w:p w:rsidR="002D0CBB" w:rsidRPr="005B1A2D" w:rsidRDefault="002D0CB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C81F2A" w:rsidRPr="005B1A2D" w:rsidRDefault="005B293F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г) </w:t>
      </w:r>
      <w:r w:rsidR="005F328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раво на осуществление в лагере деятельности, для занятия которой необходимо поучение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 </w:t>
      </w:r>
    </w:p>
    <w:p w:rsidR="005F3281" w:rsidRDefault="005F3281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1.6. </w:t>
      </w:r>
      <w:r w:rsidR="00D07237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C81F2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агерь:                                                                                                   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3281" w:rsidRDefault="00C81F2A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</w:t>
      </w: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 творческого потенциала учащихся, </w:t>
      </w:r>
      <w:r w:rsidR="00BA17B4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физической культуры и спорта, укрепление здоровья учащихся;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:rsidR="005F3281" w:rsidRDefault="00BA17B4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в) организует размещение, питание детей;                                                  </w:t>
      </w:r>
      <w:r w:rsidR="007C1FE0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F3281" w:rsidRDefault="00BA17B4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г) обеспечивает безопасные условия жизнедеятельности детей;</w:t>
      </w:r>
      <w:r w:rsidR="00B55DB8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5F3281" w:rsidRDefault="00B55DB8" w:rsidP="005F3281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е) организует оказание медицинской помощи детям в период их пребывания в лагере, формирование ЗОЖ у детей;                                                                     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2800C7" w:rsidRDefault="00B55DB8" w:rsidP="002800C7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ж) осущест</w:t>
      </w:r>
      <w:r w:rsidR="002800C7">
        <w:rPr>
          <w:rFonts w:ascii="Times New Roman" w:eastAsia="Times New Roman" w:hAnsi="Times New Roman" w:cs="Times New Roman"/>
          <w:bCs/>
          <w:sz w:val="24"/>
          <w:szCs w:val="24"/>
        </w:rPr>
        <w:t>вляет психолого-педагогическую.</w:t>
      </w:r>
    </w:p>
    <w:p w:rsidR="00C81F2A" w:rsidRPr="005B1A2D" w:rsidRDefault="005F3281" w:rsidP="002800C7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1.7. </w:t>
      </w:r>
      <w:r w:rsidR="00B55DB8" w:rsidRPr="005B1A2D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5B1A2D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1.8. 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ненной ситуации,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, состоящи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всех видах учетов.</w:t>
      </w:r>
    </w:p>
    <w:p w:rsidR="004744C3" w:rsidRPr="005B1A2D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1.9. </w:t>
      </w:r>
      <w:r w:rsidR="004744C3" w:rsidRPr="005B1A2D">
        <w:rPr>
          <w:rFonts w:ascii="Times New Roman" w:eastAsia="Times New Roman" w:hAnsi="Times New Roman" w:cs="Times New Roman"/>
          <w:bCs/>
          <w:sz w:val="24"/>
          <w:szCs w:val="24"/>
        </w:rPr>
        <w:t>Лагерь функционирует в период каникул.</w:t>
      </w:r>
    </w:p>
    <w:p w:rsidR="004744C3" w:rsidRPr="005B1A2D" w:rsidRDefault="004744C3" w:rsidP="00F470C0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-567" w:firstLine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bCs/>
          <w:sz w:val="24"/>
          <w:szCs w:val="24"/>
        </w:rPr>
        <w:t>Дети направляются в лагерь при отсутствии медицинских противопоказаний для пребывания ребенка в лагере.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0C0" w:rsidRDefault="00F470C0" w:rsidP="00F470C0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4744C3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2.1. 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здоровительный лагерь </w:t>
      </w:r>
      <w:r w:rsidR="005B293F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с дневным пребыванием 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открывается приказом директора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293F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на основании </w:t>
      </w:r>
      <w:r w:rsidR="002800C7">
        <w:rPr>
          <w:rStyle w:val="a5"/>
          <w:rFonts w:ascii="Times New Roman" w:hAnsi="Times New Roman" w:cs="Times New Roman"/>
          <w:i w:val="0"/>
          <w:sz w:val="24"/>
          <w:szCs w:val="24"/>
        </w:rPr>
        <w:t>приказа Управления образования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="004744C3" w:rsidRPr="00F470C0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2.3. 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работает в режиме 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пяти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>дневной рабочей недели с выходным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и дня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B293F" w:rsidRPr="00F470C0">
        <w:rPr>
          <w:rFonts w:ascii="Times New Roman" w:eastAsia="Times New Roman" w:hAnsi="Times New Roman" w:cs="Times New Roman"/>
          <w:bCs/>
          <w:sz w:val="24"/>
          <w:szCs w:val="24"/>
        </w:rPr>
        <w:t>суббота, воскресенье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103129" w:rsidRPr="00F470C0">
        <w:rPr>
          <w:rFonts w:ascii="Times New Roman" w:hAnsi="Times New Roman" w:cs="Times New Roman"/>
          <w:sz w:val="24"/>
          <w:szCs w:val="24"/>
        </w:rPr>
        <w:t xml:space="preserve"> </w:t>
      </w:r>
      <w:r w:rsidR="00103129" w:rsidRPr="00F470C0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="00103129" w:rsidRPr="00F470C0">
        <w:rPr>
          <w:rFonts w:ascii="Times New Roman" w:hAnsi="Times New Roman" w:cs="Times New Roman"/>
          <w:sz w:val="24"/>
          <w:szCs w:val="24"/>
        </w:rPr>
        <w:t xml:space="preserve"> (</w:t>
      </w:r>
      <w:r w:rsidR="00103129" w:rsidRPr="00F470C0">
        <w:rPr>
          <w:rFonts w:ascii="Times New Roman" w:eastAsia="Times New Roman" w:hAnsi="Times New Roman" w:cs="Times New Roman"/>
          <w:bCs/>
          <w:sz w:val="24"/>
          <w:szCs w:val="24"/>
        </w:rPr>
        <w:t>с 8-30 до 14-30 часов)  при организованно</w:t>
      </w:r>
      <w:r w:rsidR="002800C7">
        <w:rPr>
          <w:rFonts w:ascii="Times New Roman" w:eastAsia="Times New Roman" w:hAnsi="Times New Roman" w:cs="Times New Roman"/>
          <w:bCs/>
          <w:sz w:val="24"/>
          <w:szCs w:val="24"/>
        </w:rPr>
        <w:t xml:space="preserve">м 2-х разовом питании (завтрак, </w:t>
      </w:r>
      <w:r w:rsidR="00103129" w:rsidRPr="00F470C0">
        <w:rPr>
          <w:rFonts w:ascii="Times New Roman" w:eastAsia="Times New Roman" w:hAnsi="Times New Roman" w:cs="Times New Roman"/>
          <w:bCs/>
          <w:sz w:val="24"/>
          <w:szCs w:val="24"/>
        </w:rPr>
        <w:t>обед).</w:t>
      </w:r>
    </w:p>
    <w:p w:rsidR="00F470C0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2.4. 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</w:t>
      </w:r>
      <w:r w:rsidR="007D51CA">
        <w:rPr>
          <w:rFonts w:ascii="Times New Roman" w:eastAsia="Times New Roman" w:hAnsi="Times New Roman" w:cs="Times New Roman"/>
          <w:bCs/>
          <w:sz w:val="24"/>
          <w:szCs w:val="24"/>
        </w:rPr>
        <w:t>гимназии</w:t>
      </w:r>
      <w:r w:rsidR="005848F1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подготовительный период 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знакомит родителей (законных представителей) с настоящим Положением, Программой деятельности оздоровительного лагеря и другими документами, регламентирующими организацию отдыха, оздоровления и занятости детей в </w:t>
      </w:r>
      <w:r w:rsidR="0067688A" w:rsidRPr="00F470C0">
        <w:rPr>
          <w:rFonts w:ascii="Times New Roman" w:eastAsia="Times New Roman" w:hAnsi="Times New Roman" w:cs="Times New Roman"/>
          <w:bCs/>
          <w:sz w:val="24"/>
          <w:szCs w:val="24"/>
        </w:rPr>
        <w:t>каникулярный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период.</w:t>
      </w:r>
    </w:p>
    <w:p w:rsidR="003A585C" w:rsidRPr="00F470C0" w:rsidRDefault="005F3281" w:rsidP="005F3281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2.5. 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F470C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3A585C" w:rsidRPr="00F470C0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F470C0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67688A" w:rsidRPr="005F3281" w:rsidRDefault="005F3281" w:rsidP="005F3281">
      <w:pPr>
        <w:pStyle w:val="a4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2.6. </w:t>
      </w:r>
      <w:r w:rsidR="0067688A" w:rsidRPr="005B1A2D">
        <w:rPr>
          <w:rStyle w:val="a5"/>
          <w:rFonts w:ascii="Times New Roman" w:hAnsi="Times New Roman" w:cs="Times New Roman"/>
          <w:i w:val="0"/>
          <w:sz w:val="24"/>
          <w:szCs w:val="24"/>
        </w:rPr>
        <w:t>Каждый работник лагеря допускается к работе после прохождения медицинского осмотра с отметкой в санитарной книжке.</w:t>
      </w:r>
    </w:p>
    <w:p w:rsidR="0067688A" w:rsidRPr="005B1A2D" w:rsidRDefault="005F3281" w:rsidP="005F3281">
      <w:pPr>
        <w:pStyle w:val="a4"/>
        <w:ind w:left="-567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2.7. </w:t>
      </w:r>
      <w:r w:rsidR="0067688A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>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лагере.</w:t>
      </w:r>
      <w:r w:rsidR="005B1A2D" w:rsidRPr="00F47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A2D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За качество питания несет ответственность </w:t>
      </w:r>
      <w:proofErr w:type="spellStart"/>
      <w:r w:rsidR="005B1A2D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>бракеражная</w:t>
      </w:r>
      <w:proofErr w:type="spellEnd"/>
      <w:r w:rsidR="005B1A2D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комиссия, утвержденная директором </w:t>
      </w:r>
      <w:r w:rsidR="007D51CA">
        <w:rPr>
          <w:rStyle w:val="a5"/>
          <w:rFonts w:ascii="Times New Roman" w:hAnsi="Times New Roman" w:cs="Times New Roman"/>
          <w:i w:val="0"/>
          <w:sz w:val="24"/>
          <w:szCs w:val="24"/>
        </w:rPr>
        <w:t>гимназии</w:t>
      </w:r>
      <w:r w:rsidR="005B1A2D" w:rsidRPr="00F470C0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F53526" w:rsidRPr="005B1A2D" w:rsidRDefault="005F3281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2.8. </w:t>
      </w:r>
      <w:r w:rsidR="00F53526" w:rsidRPr="005B1A2D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лагере осуществляется в соответствии с законодательством РФ об охране здоровья граждан, медицинское обеспечение осуществляе</w:t>
      </w:r>
      <w:r w:rsidR="007D51CA">
        <w:rPr>
          <w:rFonts w:ascii="Times New Roman" w:eastAsia="Times New Roman" w:hAnsi="Times New Roman" w:cs="Times New Roman"/>
          <w:bCs/>
          <w:sz w:val="24"/>
          <w:szCs w:val="24"/>
        </w:rPr>
        <w:t>тся медицинским работником</w:t>
      </w:r>
      <w:r w:rsidR="00F53526"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53526" w:rsidRPr="005B1A2D" w:rsidRDefault="005F3281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2.9. </w:t>
      </w:r>
      <w:r w:rsidR="00F53526" w:rsidRPr="005B1A2D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одновозрастных, так и разновозрастных  объединениях детей (отряды)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5B1A2D" w:rsidRDefault="005F3281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2.10. 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В лагере обеспечен доступ детей-инвалидов и детей с ОВЗ к объектам инфраструктур</w:t>
      </w:r>
      <w:r w:rsidR="00963093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предоставляемым услугам, в том числе созданы специальные условия для получения указанными лицами образования по реализуемым в школьном лагере </w:t>
      </w:r>
      <w:r w:rsidR="00963093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дополнительным 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образовательным программам.</w:t>
      </w:r>
    </w:p>
    <w:p w:rsidR="003464D3" w:rsidRPr="005B1A2D" w:rsidRDefault="00963093" w:rsidP="00F470C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2.11. 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="003464D3" w:rsidRPr="005B1A2D">
        <w:rPr>
          <w:rFonts w:ascii="Times New Roman" w:hAnsi="Times New Roman" w:cs="Times New Roman"/>
          <w:sz w:val="24"/>
          <w:szCs w:val="24"/>
        </w:rPr>
        <w:t xml:space="preserve"> </w:t>
      </w:r>
      <w:r w:rsidR="003464D3" w:rsidRPr="005B1A2D">
        <w:rPr>
          <w:rFonts w:ascii="Times New Roman" w:eastAsia="Times New Roman" w:hAnsi="Times New Roman" w:cs="Times New Roman"/>
          <w:bCs/>
          <w:sz w:val="24"/>
          <w:szCs w:val="24"/>
        </w:rPr>
        <w:t>санитарно-эпидемиологическим  и гигиеническим нормативам, требованиям противопожарной безопасности и антитеррористической защищенности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2676" w:rsidRPr="005B1A2D" w:rsidRDefault="00963093" w:rsidP="00963093">
      <w:pPr>
        <w:pStyle w:val="a4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D2676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D2676" w:rsidRPr="005B1A2D" w:rsidRDefault="007D51CA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963093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гимназии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назначаются начальник лагеря, воспитатели из числа педагогических работников.</w:t>
      </w:r>
    </w:p>
    <w:p w:rsidR="007D2676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3.2.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3.3. </w:t>
      </w:r>
      <w:r w:rsidR="007D2676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за соблюдением  режима дня, правил личной гигиены, фиксируют   ежедневно показания утренних  фильтров в журнал термометрии, </w:t>
      </w:r>
      <w:r w:rsidR="0085119F" w:rsidRPr="005B1A2D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Pr="005B1A2D" w:rsidRDefault="00963093" w:rsidP="00963093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3.4. </w:t>
      </w:r>
      <w:r w:rsidR="0085119F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Штатное расписание лагеря утверждается </w:t>
      </w:r>
      <w:r w:rsidR="0067688A" w:rsidRPr="005B1A2D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директором </w:t>
      </w:r>
      <w:r w:rsidR="007D51CA">
        <w:rPr>
          <w:rFonts w:ascii="Times New Roman" w:eastAsia="Times New Roman" w:hAnsi="Times New Roman" w:cs="Times New Roman"/>
          <w:bCs/>
          <w:sz w:val="24"/>
          <w:szCs w:val="24"/>
        </w:rPr>
        <w:t>гимназии.</w:t>
      </w:r>
    </w:p>
    <w:p w:rsidR="0067688A" w:rsidRPr="005B1A2D" w:rsidRDefault="00963093" w:rsidP="00963093">
      <w:pPr>
        <w:pStyle w:val="a4"/>
        <w:ind w:left="-567"/>
        <w:jc w:val="both"/>
        <w:rPr>
          <w:rStyle w:val="a5"/>
          <w:rFonts w:ascii="Times New Roman" w:eastAsia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3.5. </w:t>
      </w:r>
      <w:r w:rsidR="0067688A" w:rsidRPr="005B1A2D">
        <w:rPr>
          <w:rStyle w:val="a5"/>
          <w:rFonts w:ascii="Times New Roman" w:hAnsi="Times New Roman" w:cs="Times New Roman"/>
          <w:i w:val="0"/>
          <w:sz w:val="24"/>
          <w:szCs w:val="24"/>
        </w:rPr>
        <w:t>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205F3B" w:rsidRDefault="00963093" w:rsidP="00604F84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3.6. </w:t>
      </w:r>
      <w:r w:rsidR="000C2CB5" w:rsidRPr="005B1A2D">
        <w:rPr>
          <w:rFonts w:ascii="Times New Roman" w:eastAsia="Times New Roman" w:hAnsi="Times New Roman" w:cs="Times New Roman"/>
          <w:bCs/>
          <w:sz w:val="24"/>
          <w:szCs w:val="24"/>
        </w:rPr>
        <w:t>Работники лагеря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 с детьми, соблюдение правил безопасности, в условиях распространения  инфекции.</w:t>
      </w:r>
    </w:p>
    <w:p w:rsidR="003B174D" w:rsidRPr="00604F84" w:rsidRDefault="003B174D" w:rsidP="00604F84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2B95" w:rsidRPr="005B1A2D" w:rsidRDefault="00963093" w:rsidP="00963093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092B95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D07237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="00092B95" w:rsidRPr="005B1A2D">
        <w:rPr>
          <w:rFonts w:ascii="Times New Roman" w:eastAsia="Times New Roman" w:hAnsi="Times New Roman" w:cs="Times New Roman"/>
          <w:b/>
          <w:bCs/>
          <w:sz w:val="24"/>
          <w:szCs w:val="24"/>
        </w:rPr>
        <w:t>, посещающих оздоровительный лагерь</w:t>
      </w:r>
    </w:p>
    <w:p w:rsidR="00205F3B" w:rsidRPr="005B1A2D" w:rsidRDefault="00205F3B" w:rsidP="005B1A2D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5B1A2D" w:rsidRDefault="00963093" w:rsidP="00963093">
      <w:pPr>
        <w:pStyle w:val="a4"/>
        <w:widowControl w:val="0"/>
        <w:autoSpaceDE w:val="0"/>
        <w:autoSpaceDN w:val="0"/>
        <w:spacing w:before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237">
        <w:rPr>
          <w:rFonts w:ascii="Times New Roman" w:eastAsia="Times New Roman" w:hAnsi="Times New Roman" w:cs="Times New Roman"/>
          <w:sz w:val="24"/>
          <w:szCs w:val="24"/>
        </w:rPr>
        <w:t>Дети, посещающие лагерь,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5B1A2D" w:rsidRDefault="00963093" w:rsidP="00963093">
      <w:pPr>
        <w:pStyle w:val="a4"/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92B95" w:rsidRPr="005B1A2D">
        <w:rPr>
          <w:rFonts w:ascii="Times New Roman" w:eastAsia="Times New Roman" w:hAnsi="Times New Roman" w:cs="Times New Roman"/>
          <w:sz w:val="24"/>
          <w:szCs w:val="24"/>
        </w:rPr>
        <w:t xml:space="preserve">Учащиеся обязаны: выполнять требования данного Положения, других локальных  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 w:rsidRPr="005B1A2D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5B1A2D" w:rsidRDefault="00461830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963093" w:rsidP="00963093">
      <w:pPr>
        <w:pStyle w:val="a4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461830" w:rsidRPr="005B1A2D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3B174D" w:rsidRPr="005B1A2D" w:rsidRDefault="003B174D" w:rsidP="00963093">
      <w:pPr>
        <w:pStyle w:val="a4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461830" w:rsidRPr="005B1A2D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461830" w:rsidRPr="00963093">
        <w:rPr>
          <w:rFonts w:ascii="Times New Roman" w:eastAsia="Times New Roman" w:hAnsi="Times New Roman" w:cs="Times New Roman"/>
          <w:sz w:val="24"/>
          <w:szCs w:val="24"/>
        </w:rPr>
        <w:t>Замес</w:t>
      </w:r>
      <w:r w:rsidR="007D51CA">
        <w:rPr>
          <w:rFonts w:ascii="Times New Roman" w:eastAsia="Times New Roman" w:hAnsi="Times New Roman" w:cs="Times New Roman"/>
          <w:sz w:val="24"/>
          <w:szCs w:val="24"/>
        </w:rPr>
        <w:t>титель директора по воспитательной работе</w:t>
      </w:r>
      <w:r w:rsidR="00461830" w:rsidRPr="00963093">
        <w:rPr>
          <w:rFonts w:ascii="Times New Roman" w:eastAsia="Times New Roman" w:hAnsi="Times New Roman" w:cs="Times New Roman"/>
          <w:sz w:val="24"/>
          <w:szCs w:val="24"/>
        </w:rPr>
        <w:t xml:space="preserve"> проводит инструктаж по технике безопасности для сотрудников, а воспитатели – для детей под личную подпись инструктируемых.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461830" w:rsidRPr="00963093"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423288" w:rsidRPr="00963093"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</w:t>
      </w:r>
      <w:r w:rsidR="007D51CA">
        <w:rPr>
          <w:rFonts w:ascii="Times New Roman" w:eastAsia="Times New Roman" w:hAnsi="Times New Roman" w:cs="Times New Roman"/>
          <w:sz w:val="24"/>
          <w:szCs w:val="24"/>
        </w:rPr>
        <w:t>ующих инструкций директора гимназии</w:t>
      </w:r>
      <w:r w:rsidR="00423288" w:rsidRPr="00963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288" w:rsidRPr="00963093" w:rsidRDefault="00963093" w:rsidP="00963093">
      <w:pPr>
        <w:pStyle w:val="a4"/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423288" w:rsidRPr="00963093"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23288" w:rsidRPr="005B1A2D" w:rsidRDefault="00461830" w:rsidP="00604F84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23288" w:rsidRPr="005B1A2D" w:rsidRDefault="00963093" w:rsidP="00963093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423288" w:rsidRPr="005B1A2D">
        <w:rPr>
          <w:rFonts w:ascii="Times New Roman" w:eastAsia="Times New Roman" w:hAnsi="Times New Roman" w:cs="Times New Roman"/>
          <w:b/>
          <w:sz w:val="24"/>
          <w:szCs w:val="24"/>
        </w:rPr>
        <w:t>Финансовое  обеспечение</w:t>
      </w:r>
    </w:p>
    <w:p w:rsidR="00423288" w:rsidRPr="005B1A2D" w:rsidRDefault="00423288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093" w:rsidRDefault="00423288" w:rsidP="00963093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 в установленно</w:t>
      </w:r>
      <w:r w:rsidR="00963093">
        <w:rPr>
          <w:rFonts w:ascii="Times New Roman" w:eastAsia="Times New Roman" w:hAnsi="Times New Roman" w:cs="Times New Roman"/>
          <w:sz w:val="24"/>
          <w:szCs w:val="24"/>
        </w:rPr>
        <w:t>м законодательством РФ порядке.</w:t>
      </w:r>
    </w:p>
    <w:p w:rsidR="00423288" w:rsidRPr="005B1A2D" w:rsidRDefault="00423288" w:rsidP="00963093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>6.2.   Лагерь организуется за счет средств</w:t>
      </w:r>
      <w:r w:rsidR="00963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1CA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регионального, </w:t>
      </w:r>
      <w:r w:rsidR="009630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бюджета,  </w:t>
      </w:r>
      <w:r w:rsidRPr="005B1A2D">
        <w:rPr>
          <w:rFonts w:ascii="Times New Roman" w:eastAsia="Times New Roman" w:hAnsi="Times New Roman" w:cs="Times New Roman"/>
          <w:sz w:val="24"/>
          <w:szCs w:val="24"/>
        </w:rPr>
        <w:t>родительской доплаты.</w:t>
      </w: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093" w:rsidRDefault="00963093" w:rsidP="00963093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103129" w:rsidRPr="005B1A2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</w:p>
    <w:p w:rsidR="00963093" w:rsidRDefault="00103129" w:rsidP="00963093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7.1.   </w:t>
      </w:r>
      <w:r w:rsidR="007D51CA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bookmarkStart w:id="0" w:name="_GoBack"/>
      <w:bookmarkEnd w:id="0"/>
      <w:r w:rsidR="0060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действия (бездействия),  повлекшие  за собой последствия, опасные для жизни и здоровья детей, или иное нарушение их прав; целевое расходование финансовых средств; своевременное предоставление необходимых отчетов.</w:t>
      </w:r>
    </w:p>
    <w:p w:rsidR="00103129" w:rsidRPr="00963093" w:rsidRDefault="00103129" w:rsidP="00963093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A2D">
        <w:rPr>
          <w:rFonts w:ascii="Times New Roman" w:eastAsia="Times New Roman" w:hAnsi="Times New Roman" w:cs="Times New Roman"/>
          <w:sz w:val="24"/>
          <w:szCs w:val="24"/>
        </w:rPr>
        <w:t xml:space="preserve">7.2.   Порядок привлечения к ответственности устанавливается действующим   законодательством. </w:t>
      </w: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Pr="005B1A2D" w:rsidRDefault="00103129" w:rsidP="005B1A2D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137" w:rsidRPr="005B1A2D" w:rsidRDefault="00B61137" w:rsidP="002800C7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1137" w:rsidRPr="005B1A2D" w:rsidSect="00403CB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4BEF"/>
    <w:multiLevelType w:val="multilevel"/>
    <w:tmpl w:val="CD38516C"/>
    <w:lvl w:ilvl="0">
      <w:start w:val="2"/>
      <w:numFmt w:val="decimal"/>
      <w:lvlText w:val="%1.1"/>
      <w:lvlJc w:val="left"/>
      <w:pPr>
        <w:ind w:left="1462" w:hanging="48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1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2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3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5">
    <w:nsid w:val="54A92737"/>
    <w:multiLevelType w:val="multilevel"/>
    <w:tmpl w:val="D6DEA422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6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7">
    <w:nsid w:val="70194313"/>
    <w:multiLevelType w:val="hybridMultilevel"/>
    <w:tmpl w:val="9470FEFE"/>
    <w:lvl w:ilvl="0" w:tplc="E2768D78">
      <w:start w:val="1"/>
      <w:numFmt w:val="decimal"/>
      <w:lvlText w:val="%1"/>
      <w:lvlJc w:val="left"/>
      <w:pPr>
        <w:ind w:left="13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9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0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5"/>
    <w:rsid w:val="00092B95"/>
    <w:rsid w:val="000C2CB5"/>
    <w:rsid w:val="00103129"/>
    <w:rsid w:val="00205F3B"/>
    <w:rsid w:val="00256136"/>
    <w:rsid w:val="002800C7"/>
    <w:rsid w:val="002D0CBB"/>
    <w:rsid w:val="003464D3"/>
    <w:rsid w:val="003A585C"/>
    <w:rsid w:val="003B174D"/>
    <w:rsid w:val="003F2BB7"/>
    <w:rsid w:val="00403CBE"/>
    <w:rsid w:val="00423288"/>
    <w:rsid w:val="00461830"/>
    <w:rsid w:val="004744C3"/>
    <w:rsid w:val="00562699"/>
    <w:rsid w:val="005848F1"/>
    <w:rsid w:val="005A4325"/>
    <w:rsid w:val="005B1A2D"/>
    <w:rsid w:val="005B293F"/>
    <w:rsid w:val="005F3281"/>
    <w:rsid w:val="00604F84"/>
    <w:rsid w:val="0067688A"/>
    <w:rsid w:val="007C1FE0"/>
    <w:rsid w:val="007D2676"/>
    <w:rsid w:val="007D51CA"/>
    <w:rsid w:val="008070F1"/>
    <w:rsid w:val="0085119F"/>
    <w:rsid w:val="0094604F"/>
    <w:rsid w:val="00960BB1"/>
    <w:rsid w:val="00963093"/>
    <w:rsid w:val="00A8762C"/>
    <w:rsid w:val="00B55DB8"/>
    <w:rsid w:val="00B61137"/>
    <w:rsid w:val="00B749CE"/>
    <w:rsid w:val="00BA17B4"/>
    <w:rsid w:val="00BA59DD"/>
    <w:rsid w:val="00C81F2A"/>
    <w:rsid w:val="00D07237"/>
    <w:rsid w:val="00DE76B5"/>
    <w:rsid w:val="00F470C0"/>
    <w:rsid w:val="00F53526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paragraph" w:styleId="3">
    <w:name w:val="heading 3"/>
    <w:basedOn w:val="a"/>
    <w:next w:val="a"/>
    <w:link w:val="30"/>
    <w:qFormat/>
    <w:rsid w:val="002800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character" w:styleId="a5">
    <w:name w:val="Emphasis"/>
    <w:qFormat/>
    <w:rsid w:val="005B29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6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800C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3B174D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B174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B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paragraph" w:styleId="3">
    <w:name w:val="heading 3"/>
    <w:basedOn w:val="a"/>
    <w:next w:val="a"/>
    <w:link w:val="30"/>
    <w:qFormat/>
    <w:rsid w:val="002800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character" w:styleId="a5">
    <w:name w:val="Emphasis"/>
    <w:qFormat/>
    <w:rsid w:val="005B29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6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800C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3B174D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B174D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B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Янина</cp:lastModifiedBy>
  <cp:revision>5</cp:revision>
  <cp:lastPrinted>2024-11-25T10:29:00Z</cp:lastPrinted>
  <dcterms:created xsi:type="dcterms:W3CDTF">2024-11-25T07:40:00Z</dcterms:created>
  <dcterms:modified xsi:type="dcterms:W3CDTF">2024-11-25T10:30:00Z</dcterms:modified>
</cp:coreProperties>
</file>