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FA" w:rsidRDefault="00F626FA" w:rsidP="00F626FA">
      <w:pPr>
        <w:tabs>
          <w:tab w:val="left" w:pos="7796"/>
        </w:tabs>
      </w:pPr>
    </w:p>
    <w:p w:rsidR="00F626FA" w:rsidRDefault="00F626FA" w:rsidP="00F626FA">
      <w:pPr>
        <w:ind w:firstLine="698"/>
        <w:jc w:val="right"/>
      </w:pPr>
      <w:r>
        <w:rPr>
          <w:rStyle w:val="a3"/>
        </w:rPr>
        <w:t>УТВЕРЖДЕНО</w:t>
      </w:r>
      <w:r>
        <w:rPr>
          <w:rStyle w:val="a3"/>
        </w:rPr>
        <w:br/>
        <w:t>Директор Гимназии №2                Я.М. Стулова</w:t>
      </w:r>
    </w:p>
    <w:p w:rsidR="00F626FA" w:rsidRPr="00532616" w:rsidRDefault="00FC38E3" w:rsidP="00F626F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</w:t>
      </w:r>
      <w:bookmarkStart w:id="0" w:name="_GoBack"/>
      <w:bookmarkEnd w:id="0"/>
      <w:r w:rsidR="00F626FA" w:rsidRPr="00532616">
        <w:rPr>
          <w:sz w:val="20"/>
          <w:szCs w:val="20"/>
        </w:rPr>
        <w:t>Пр.№51 от 24.02.2025</w:t>
      </w:r>
    </w:p>
    <w:p w:rsidR="00F626FA" w:rsidRDefault="00F626FA" w:rsidP="00F626FA"/>
    <w:p w:rsidR="00F626FA" w:rsidRDefault="00F626FA" w:rsidP="00F626FA">
      <w:pPr>
        <w:pStyle w:val="1"/>
      </w:pPr>
      <w:r>
        <w:t>Положение</w:t>
      </w:r>
      <w:r>
        <w:br/>
        <w:t>о детском лагере палаточного типа</w:t>
      </w:r>
    </w:p>
    <w:p w:rsidR="00F626FA" w:rsidRDefault="00F626FA" w:rsidP="00F626FA"/>
    <w:p w:rsidR="00F626FA" w:rsidRDefault="00F626FA" w:rsidP="00F626FA">
      <w:bookmarkStart w:id="1" w:name="sub_4001"/>
      <w:r>
        <w:t xml:space="preserve">1. </w:t>
      </w:r>
      <w:proofErr w:type="gramStart"/>
      <w:r>
        <w:t>Настоящее  положение</w:t>
      </w:r>
      <w:proofErr w:type="gramEnd"/>
      <w:r>
        <w:t xml:space="preserve"> о детском лагере палаточного типа (далее - Положение) регулирует деятельность детских лагерей палаточного типа,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организациями* (далее - палаточный лагерь).</w:t>
      </w:r>
    </w:p>
    <w:p w:rsidR="00F626FA" w:rsidRDefault="00F626FA" w:rsidP="00F626FA">
      <w:bookmarkStart w:id="2" w:name="sub_4002"/>
      <w:bookmarkEnd w:id="1"/>
      <w:r>
        <w:t>2. Палаточный лагерь создается для детей в возрасте от 10 до 18 лет. Дети, регулярно занимающиеся в детских туристских объединениях и имеющие физическую подготовку, могут приниматься в палаточный лагерь с 8 лет.</w:t>
      </w:r>
    </w:p>
    <w:p w:rsidR="00F626FA" w:rsidRDefault="00F626FA" w:rsidP="00F626FA">
      <w:bookmarkStart w:id="3" w:name="sub_4003"/>
      <w:bookmarkEnd w:id="2"/>
      <w:r>
        <w:t>3. В своей деятельности палаточный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палаточного лагеря и уставом палаточного лагеря (в случае создания палаточного лагеря в качестве структурного подразделения - уставом организации, создавшей палаточный лагерь, и положением о палаточном лагере).</w:t>
      </w:r>
    </w:p>
    <w:p w:rsidR="00F626FA" w:rsidRDefault="00F626FA" w:rsidP="00F626FA">
      <w:bookmarkStart w:id="4" w:name="sub_4004"/>
      <w:bookmarkEnd w:id="3"/>
      <w:r>
        <w:t>4. Палаточный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F626FA" w:rsidRDefault="00F626FA" w:rsidP="00F626FA">
      <w:bookmarkStart w:id="5" w:name="sub_4005"/>
      <w:bookmarkEnd w:id="4"/>
      <w:r>
        <w:t>5. Предметом деятельности палаточного лагеря являются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волонтерской и иными видами деятельности.</w:t>
      </w:r>
    </w:p>
    <w:p w:rsidR="00F626FA" w:rsidRDefault="00F626FA" w:rsidP="00F626FA">
      <w:bookmarkStart w:id="6" w:name="sub_4006"/>
      <w:bookmarkEnd w:id="5"/>
      <w:r>
        <w:t>6. Целями деятельности палаточного лагеря являются:</w:t>
      </w:r>
    </w:p>
    <w:p w:rsidR="00F626FA" w:rsidRDefault="00F626FA" w:rsidP="00F626FA">
      <w:bookmarkStart w:id="7" w:name="sub_4061"/>
      <w:bookmarkEnd w:id="6"/>
      <w:r>
        <w:t>а) создание благоприятных условий для укрепления физического и психологического здоровья, организации активного отдыха детей, формирование у детей культуры и навыков здорового и безопасного образа жизни, общей культуры, навыков пребывания в естественной природной среде;</w:t>
      </w:r>
    </w:p>
    <w:p w:rsidR="00F626FA" w:rsidRDefault="00F626FA" w:rsidP="00F626FA">
      <w:bookmarkStart w:id="8" w:name="sub_4062"/>
      <w:bookmarkEnd w:id="7"/>
      <w:r>
        <w:t>б)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туризмом, социализация детей, выявление и развитие коммуникативных и лидерских качеств детей в условиях природной среды, приобретение ими практических умений и навыков пребывания в природных условиях, а также обеспечение духовно-нравственного, экологического, гражданско-патриотического и военно-патриотического воспитания детей;</w:t>
      </w:r>
    </w:p>
    <w:p w:rsidR="00F626FA" w:rsidRDefault="00F626FA" w:rsidP="00F626FA">
      <w:bookmarkStart w:id="9" w:name="sub_4063"/>
      <w:bookmarkEnd w:id="8"/>
      <w:r>
        <w:t>в) воспитание нравственных, волевых и коммуникативных качеств у детей;</w:t>
      </w:r>
    </w:p>
    <w:p w:rsidR="00F626FA" w:rsidRDefault="00F626FA" w:rsidP="00F626FA">
      <w:bookmarkStart w:id="10" w:name="sub_4064"/>
      <w:bookmarkEnd w:id="9"/>
      <w:r>
        <w:t>г) удовлетворение индивидуальных потребностей детей в интеллектуальном, нравственном и физическом совершенствовании, социальной самореализации, а также в занятиях физической культурой, спортом и туризмом;</w:t>
      </w:r>
    </w:p>
    <w:p w:rsidR="00F626FA" w:rsidRDefault="00F626FA" w:rsidP="00F626FA">
      <w:bookmarkStart w:id="11" w:name="sub_4065"/>
      <w:bookmarkEnd w:id="10"/>
      <w:r>
        <w:t>д) расширение и углубление знаний детей по туризму и краеведению, исследовательской деятельности, повышение уровня экологической культуры детей.</w:t>
      </w:r>
    </w:p>
    <w:p w:rsidR="00F626FA" w:rsidRDefault="00F626FA" w:rsidP="00F626FA">
      <w:bookmarkStart w:id="12" w:name="sub_4007"/>
      <w:bookmarkEnd w:id="11"/>
      <w:r>
        <w:t>7. Палаточный лагерь:</w:t>
      </w:r>
    </w:p>
    <w:p w:rsidR="00F626FA" w:rsidRDefault="00F626FA" w:rsidP="00F626FA">
      <w:bookmarkStart w:id="13" w:name="sub_4071"/>
      <w:bookmarkEnd w:id="12"/>
      <w:r>
        <w:lastRenderedPageBreak/>
        <w:t>а) осуществляет туристскую, краеведческую, экскурсионную, культурно-досуговую, учебно-исследовательскую, волонтерскую деятельность, обеспечивающую духовно-нравственное развитие детей, приобщение к ценностям культуры и искусства;</w:t>
      </w:r>
    </w:p>
    <w:p w:rsidR="00F626FA" w:rsidRDefault="00F626FA" w:rsidP="00F626FA">
      <w:bookmarkStart w:id="14" w:name="sub_4072"/>
      <w:bookmarkEnd w:id="13"/>
      <w:r>
        <w:t>б) осуществляет деятельность, направленную на:</w:t>
      </w:r>
    </w:p>
    <w:bookmarkEnd w:id="14"/>
    <w:p w:rsidR="00F626FA" w:rsidRDefault="00F626FA" w:rsidP="00F626FA">
      <w:r>
        <w:t>развитие творческого потенциала и всестороннее развитие способностей у детей, расширение знаний детей об окружающем мире и природоохранной деятельности, формирование у детей основ прикладных туристских умений и навыков, в том числе безопасной жизнедеятельности;</w:t>
      </w:r>
    </w:p>
    <w:p w:rsidR="00F626FA" w:rsidRDefault="00F626FA" w:rsidP="00F626FA">
      <w:r>
        <w:t>развитие физической культуры и спорта детей, в том числе на физическое развитие и укрепление здоровья детей;</w:t>
      </w:r>
    </w:p>
    <w:p w:rsidR="00F626FA" w:rsidRDefault="00F626FA" w:rsidP="00F626FA">
      <w:bookmarkStart w:id="15" w:name="sub_4073"/>
      <w:r>
        <w:t>в) организует размещение, проживание, питание детей в палаточном лагере;</w:t>
      </w:r>
    </w:p>
    <w:p w:rsidR="00F626FA" w:rsidRDefault="00F626FA" w:rsidP="00F626FA">
      <w:bookmarkStart w:id="16" w:name="sub_4074"/>
      <w:bookmarkEnd w:id="15"/>
      <w:r>
        <w:t>г) обеспечивает безопасные условия жизнедеятельности детей в природно-климатических условиях;</w:t>
      </w:r>
    </w:p>
    <w:p w:rsidR="00F626FA" w:rsidRDefault="00F626FA" w:rsidP="00F626FA">
      <w:bookmarkStart w:id="17" w:name="sub_4075"/>
      <w:bookmarkEnd w:id="16"/>
      <w:r>
        <w:t>д) организует оказание медицинской помощи детям в период их пребывания в палаточном лагере, формирование навыков здорового образа жизни у детей;</w:t>
      </w:r>
    </w:p>
    <w:p w:rsidR="00F626FA" w:rsidRDefault="00F626FA" w:rsidP="00F626FA">
      <w:bookmarkStart w:id="18" w:name="sub_4076"/>
      <w:bookmarkEnd w:id="17"/>
      <w:r>
        <w:t>е) осуществляет психолого-педагогическую деятельность, направленную на улучшение психологического состояния детей и их адаптацию к условиям палаточного лагеря.</w:t>
      </w:r>
    </w:p>
    <w:bookmarkEnd w:id="18"/>
    <w:p w:rsidR="00F626FA" w:rsidRDefault="00F626FA" w:rsidP="00F626FA">
      <w:r>
        <w:t>В палаточном лагере может осуществляться образовательная деятельность в соответствии с законодательством Российской Федерации.</w:t>
      </w:r>
    </w:p>
    <w:p w:rsidR="00F626FA" w:rsidRDefault="00F626FA" w:rsidP="00F626FA">
      <w:r>
        <w:t>Палаточный лагерь вправе осуществлять иную деятельность, если такая деятельность соответствует целям его создания.</w:t>
      </w:r>
    </w:p>
    <w:p w:rsidR="00F626FA" w:rsidRDefault="00F626FA" w:rsidP="00F626FA">
      <w:r>
        <w:t>Право на осуществление в палаточном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F626FA" w:rsidRDefault="00F626FA" w:rsidP="00F626FA">
      <w:bookmarkStart w:id="19" w:name="sub_4008"/>
      <w:r>
        <w:t>8. Дети направляются в палаточный лагерь при отсутствии медицинских противопоказаний для пребывания ребенка в палаточном лагере.</w:t>
      </w:r>
    </w:p>
    <w:p w:rsidR="00F626FA" w:rsidRDefault="00F626FA" w:rsidP="00F626FA">
      <w:bookmarkStart w:id="20" w:name="sub_4009"/>
      <w:bookmarkEnd w:id="19"/>
      <w:r>
        <w:t xml:space="preserve">9. Пребывание детей в палаточном лагере регулируется законодательством Российской Федерации и </w:t>
      </w:r>
      <w:hyperlink r:id="rId4" w:history="1">
        <w:r w:rsidRPr="00532616">
          <w:rPr>
            <w:rStyle w:val="a4"/>
            <w:color w:val="auto"/>
          </w:rPr>
          <w:t>договором</w:t>
        </w:r>
      </w:hyperlink>
      <w:r>
        <w:t xml:space="preserve"> об организации отдыха и оздоровления ребенка, заключенным с родителями (законными представителями) детей.</w:t>
      </w:r>
    </w:p>
    <w:p w:rsidR="00F626FA" w:rsidRDefault="00F626FA" w:rsidP="00F626FA">
      <w:bookmarkStart w:id="21" w:name="sub_4010"/>
      <w:bookmarkEnd w:id="20"/>
      <w:r>
        <w:t>10. Деятельность детей в палаточном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палаточного лагеря, интересов детей, воспитательных и образовательных задач.</w:t>
      </w:r>
    </w:p>
    <w:p w:rsidR="00F626FA" w:rsidRDefault="00F626FA" w:rsidP="00F626FA">
      <w:bookmarkStart w:id="22" w:name="sub_4011"/>
      <w:bookmarkEnd w:id="21"/>
      <w:r>
        <w:t>11. Проживание детей в палаточном лагере осуществляется в туристских палатках или иных аналогичных изделиях (мобильных конструкциях), размещаемых в естественных природно-климатических условиях или на территории организаций социального обслуживания, санаторно-курортных организаций, общественных организаций (объединений) и иных организаций (при наличии на законном основании такой территории у палаточного лагеря).</w:t>
      </w:r>
    </w:p>
    <w:p w:rsidR="00F626FA" w:rsidRDefault="00F626FA" w:rsidP="00F626FA">
      <w:bookmarkStart w:id="23" w:name="sub_4012"/>
      <w:bookmarkEnd w:id="22"/>
      <w:r>
        <w:t>12. Палаточный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палаточного лагеря.</w:t>
      </w:r>
    </w:p>
    <w:bookmarkEnd w:id="23"/>
    <w:p w:rsidR="00F626FA" w:rsidRDefault="00F626FA" w:rsidP="00F626FA">
      <w:r>
        <w:t>При наличии в палаточном лагере детей-инвалидов и детей с ограниченными возможностями здоровья должен быть обеспечен их доступ к объектам социальной, инженерной и транспортной инфраструктур палаточного лагеря и предоставляемым услугам.</w:t>
      </w:r>
    </w:p>
    <w:p w:rsidR="00F626FA" w:rsidRDefault="00F626FA" w:rsidP="00F626FA">
      <w:bookmarkStart w:id="24" w:name="sub_4013"/>
      <w:r>
        <w:t>13. Оказание медицинской помощи детям в палаточном лагере осуществляется в соответствии с законодательством Российской Федерации об охране здоровья граждан.</w:t>
      </w:r>
    </w:p>
    <w:p w:rsidR="00F626FA" w:rsidRDefault="00F626FA" w:rsidP="00F626FA">
      <w:bookmarkStart w:id="25" w:name="sub_4014"/>
      <w:bookmarkEnd w:id="24"/>
      <w:r>
        <w:t xml:space="preserve">14. Условия размещения, устройства, содержания и организации работы палаточного лагеря должны соответствовать санитарно-эпидемиологическим правилам и </w:t>
      </w:r>
      <w:r>
        <w:lastRenderedPageBreak/>
        <w:t>гигиеническим нормативам, требованиям противопожарной и антитеррористической безопасности.</w:t>
      </w:r>
    </w:p>
    <w:p w:rsidR="00F626FA" w:rsidRDefault="00F626FA" w:rsidP="00F626FA">
      <w:bookmarkStart w:id="26" w:name="sub_4015"/>
      <w:bookmarkEnd w:id="25"/>
      <w:r>
        <w:t xml:space="preserve">15. К работе в палаточном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</w:t>
      </w:r>
      <w:r w:rsidRPr="00532616">
        <w:t xml:space="preserve">тяжелых работах и на работах с вредными и (или) опасными условиями труда, утвержденным </w:t>
      </w:r>
      <w:hyperlink r:id="rId5" w:history="1">
        <w:r w:rsidRPr="00532616">
          <w:rPr>
            <w:rStyle w:val="a4"/>
            <w:color w:val="auto"/>
          </w:rPr>
          <w:t>приказом</w:t>
        </w:r>
      </w:hyperlink>
      <w:r w:rsidRPr="00532616">
        <w:t xml:space="preserve"> Министерства здравоохранения и социального развития Российской Федерации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 22111) с изменениями, внесенными </w:t>
      </w:r>
      <w:hyperlink r:id="rId6" w:history="1">
        <w:r w:rsidRPr="00532616">
          <w:rPr>
            <w:rStyle w:val="a4"/>
            <w:color w:val="auto"/>
          </w:rPr>
          <w:t>приказами</w:t>
        </w:r>
      </w:hyperlink>
      <w:r w:rsidRPr="00532616">
        <w:t xml:space="preserve"> Министерства здравоохранения Российской Федерации от 15</w:t>
      </w:r>
      <w:r>
        <w:t xml:space="preserve"> мая 2013 г. N 296н (зарегистрирован Министерством юстиции Российской Федерации 3 июля 2013 г., регистрационный N 28970) и от 5 декабря 2014 г. N 801н (зарегистрирован Министерством юстиции Российской Федерации 3 февраля 2015 г., регистрационный N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F626FA" w:rsidRDefault="00F626FA" w:rsidP="00F626FA">
      <w:bookmarkStart w:id="27" w:name="sub_4016"/>
      <w:bookmarkEnd w:id="26"/>
      <w:r>
        <w:t>16. При приеме на работу в палаточный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626FA" w:rsidRDefault="00F626FA" w:rsidP="00F626FA">
      <w:bookmarkStart w:id="28" w:name="sub_4017"/>
      <w:bookmarkEnd w:id="27"/>
      <w:r>
        <w:t>17. Руководитель и работники палаточного лагеря несут предусмотренную законодательством Российской Федерации ответственность за пребывание детей в палаточном лагере, их жизнь и здоровье.</w:t>
      </w:r>
    </w:p>
    <w:p w:rsidR="00F626FA" w:rsidRDefault="00F626FA" w:rsidP="00F626FA">
      <w:bookmarkStart w:id="29" w:name="sub_4018"/>
      <w:bookmarkEnd w:id="28"/>
      <w:r>
        <w:t>18. Финансовое обеспечение деятельности палаточного лагеря осуществляется в установленном законодательством Российской Федерации порядке.</w:t>
      </w:r>
    </w:p>
    <w:bookmarkEnd w:id="29"/>
    <w:p w:rsidR="002F3289" w:rsidRDefault="002F3289"/>
    <w:sectPr w:rsidR="002F3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53"/>
    <w:rsid w:val="002F3289"/>
    <w:rsid w:val="00554453"/>
    <w:rsid w:val="00F626FA"/>
    <w:rsid w:val="00FC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59FFC-A4CB-42AB-AE41-DCD260CD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6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26F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26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626F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626F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70410156/0" TargetMode="External"/><Relationship Id="rId5" Type="http://schemas.openxmlformats.org/officeDocument/2006/relationships/hyperlink" Target="http://ivo.garant.ru/document/redirect/12191202/0" TargetMode="External"/><Relationship Id="rId4" Type="http://schemas.openxmlformats.org/officeDocument/2006/relationships/hyperlink" Target="http://ivo.garant.ru/document/redirect/7208808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1393</Words>
  <Characters>7942</Characters>
  <Application>Microsoft Office Word</Application>
  <DocSecurity>0</DocSecurity>
  <Lines>66</Lines>
  <Paragraphs>18</Paragraphs>
  <ScaleCrop>false</ScaleCrop>
  <Company/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2025-03-29T14:53:00Z</dcterms:created>
  <dcterms:modified xsi:type="dcterms:W3CDTF">2025-03-29T14:54:00Z</dcterms:modified>
</cp:coreProperties>
</file>